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44556E36"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Promotion Date</w:t>
      </w:r>
      <w:r w:rsidR="00BF422B" w:rsidRPr="00B92835">
        <w:rPr>
          <w:rFonts w:eastAsiaTheme="majorEastAsia" w:cs="Times New Roman"/>
          <w:b/>
          <w:bCs/>
          <w:kern w:val="0"/>
          <w:sz w:val="20"/>
          <w:szCs w:val="20"/>
          <w:u w:val="single"/>
          <w14:ligatures w14:val="none"/>
        </w:rPr>
        <w:t>s</w:t>
      </w:r>
      <w:r w:rsidR="00CB4BEC" w:rsidRPr="00B92835">
        <w:rPr>
          <w:rFonts w:eastAsiaTheme="majorEastAsia" w:cs="Times New Roman"/>
          <w:b/>
          <w:bCs/>
          <w:kern w:val="0"/>
          <w:sz w:val="20"/>
          <w:szCs w:val="20"/>
          <w:u w:val="single"/>
          <w14:ligatures w14:val="none"/>
        </w:rPr>
        <w:t xml:space="preserve">: </w:t>
      </w:r>
      <w:r w:rsidR="00CB4BEC">
        <w:rPr>
          <w:rFonts w:eastAsiaTheme="majorEastAsia" w:cs="Times New Roman"/>
          <w:kern w:val="0"/>
          <w:sz w:val="20"/>
          <w:szCs w:val="20"/>
          <w14:ligatures w14:val="none"/>
        </w:rPr>
        <w:t>July</w:t>
      </w:r>
      <w:r w:rsidR="00A546B6">
        <w:rPr>
          <w:rFonts w:eastAsiaTheme="majorEastAsia" w:cs="Times New Roman"/>
          <w:kern w:val="0"/>
          <w:sz w:val="20"/>
          <w:szCs w:val="20"/>
          <w14:ligatures w14:val="none"/>
        </w:rPr>
        <w:t xml:space="preserve"> </w:t>
      </w:r>
      <w:r w:rsidR="006167AB">
        <w:rPr>
          <w:rFonts w:eastAsiaTheme="majorEastAsia" w:cs="Times New Roman"/>
          <w:kern w:val="0"/>
          <w:sz w:val="20"/>
          <w:szCs w:val="20"/>
          <w14:ligatures w14:val="none"/>
        </w:rPr>
        <w:t>5</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-6</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 12</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-13</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 19</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-20</w:t>
      </w:r>
      <w:r w:rsidR="006167AB" w:rsidRPr="006167AB">
        <w:rPr>
          <w:rFonts w:eastAsiaTheme="majorEastAsia" w:cs="Times New Roman"/>
          <w:kern w:val="0"/>
          <w:sz w:val="20"/>
          <w:szCs w:val="20"/>
          <w:vertAlign w:val="superscript"/>
          <w14:ligatures w14:val="none"/>
        </w:rPr>
        <w:t>th</w:t>
      </w:r>
      <w:r w:rsidR="006167AB">
        <w:rPr>
          <w:rFonts w:eastAsiaTheme="majorEastAsia" w:cs="Times New Roman"/>
          <w:kern w:val="0"/>
          <w:sz w:val="20"/>
          <w:szCs w:val="20"/>
          <w14:ligatures w14:val="none"/>
        </w:rPr>
        <w:t xml:space="preserve">, </w:t>
      </w:r>
      <w:r w:rsidR="00CB4BEC">
        <w:rPr>
          <w:rFonts w:eastAsiaTheme="majorEastAsia" w:cs="Times New Roman"/>
          <w:kern w:val="0"/>
          <w:sz w:val="20"/>
          <w:szCs w:val="20"/>
          <w14:ligatures w14:val="none"/>
        </w:rPr>
        <w:t>26</w:t>
      </w:r>
      <w:r w:rsidR="00CB4BEC" w:rsidRPr="00CB4BEC">
        <w:rPr>
          <w:rFonts w:eastAsiaTheme="majorEastAsia" w:cs="Times New Roman"/>
          <w:kern w:val="0"/>
          <w:sz w:val="20"/>
          <w:szCs w:val="20"/>
          <w:vertAlign w:val="superscript"/>
          <w14:ligatures w14:val="none"/>
        </w:rPr>
        <w:t>th</w:t>
      </w:r>
      <w:r w:rsidR="00CB4BEC">
        <w:rPr>
          <w:rFonts w:eastAsiaTheme="majorEastAsia" w:cs="Times New Roman"/>
          <w:kern w:val="0"/>
          <w:sz w:val="20"/>
          <w:szCs w:val="20"/>
          <w14:ligatures w14:val="none"/>
        </w:rPr>
        <w:t>-27</w:t>
      </w:r>
      <w:r w:rsidR="002119A6" w:rsidRPr="00CB4BEC">
        <w:rPr>
          <w:rFonts w:eastAsiaTheme="majorEastAsia" w:cs="Times New Roman"/>
          <w:kern w:val="0"/>
          <w:sz w:val="20"/>
          <w:szCs w:val="20"/>
          <w:vertAlign w:val="superscript"/>
          <w14:ligatures w14:val="none"/>
        </w:rPr>
        <w:t>th</w:t>
      </w:r>
      <w:r w:rsidR="002119A6">
        <w:rPr>
          <w:rFonts w:eastAsiaTheme="majorEastAsia" w:cs="Times New Roman"/>
          <w:kern w:val="0"/>
          <w:sz w:val="20"/>
          <w:szCs w:val="20"/>
          <w14:ligatures w14:val="none"/>
        </w:rPr>
        <w:t xml:space="preserve"> 2026</w:t>
      </w:r>
    </w:p>
    <w:p w14:paraId="01057BE7" w14:textId="77777777" w:rsidR="00870034" w:rsidRPr="00B92835" w:rsidRDefault="00870034" w:rsidP="00DB3DA1">
      <w:pPr>
        <w:spacing w:after="0" w:line="240" w:lineRule="auto"/>
        <w:textAlignment w:val="baseline"/>
        <w:rPr>
          <w:rFonts w:eastAsiaTheme="majorEastAsia" w:cs="Times New Roman"/>
          <w:kern w:val="0"/>
          <w:sz w:val="20"/>
          <w:szCs w:val="20"/>
          <w14:ligatures w14:val="none"/>
        </w:rPr>
      </w:pPr>
    </w:p>
    <w:p w14:paraId="38401801" w14:textId="77777777" w:rsidR="00870034" w:rsidRPr="00B92835" w:rsidRDefault="00870034" w:rsidP="00870034">
      <w:pPr>
        <w:spacing w:line="256" w:lineRule="auto"/>
        <w:rPr>
          <w:rFonts w:cs="Arial"/>
          <w:b/>
          <w:bCs/>
          <w:sz w:val="20"/>
          <w:szCs w:val="20"/>
          <w:u w:val="single"/>
        </w:rPr>
      </w:pPr>
      <w:r w:rsidRPr="00B92835">
        <w:rPr>
          <w:rFonts w:cs="Arial"/>
          <w:b/>
          <w:bCs/>
          <w:sz w:val="20"/>
          <w:szCs w:val="20"/>
          <w:u w:val="single"/>
        </w:rPr>
        <w:t>About the Promotion:</w:t>
      </w:r>
    </w:p>
    <w:p w14:paraId="209C6ACE" w14:textId="71B10CAC" w:rsidR="00870034" w:rsidRPr="006F7237" w:rsidRDefault="00870034" w:rsidP="00132807">
      <w:pPr>
        <w:spacing w:after="0" w:line="240" w:lineRule="auto"/>
        <w:ind w:left="720"/>
        <w:jc w:val="both"/>
        <w:rPr>
          <w:rFonts w:eastAsia="Times New Roman" w:cs="Arial"/>
          <w:b/>
          <w:bCs/>
          <w:color w:val="000000" w:themeColor="text1"/>
          <w:sz w:val="20"/>
          <w:szCs w:val="20"/>
        </w:rPr>
      </w:pPr>
      <w:r w:rsidRPr="00B92835">
        <w:rPr>
          <w:rFonts w:eastAsia="Times New Roman" w:cs="Arial"/>
          <w:color w:val="000000" w:themeColor="text1"/>
          <w:sz w:val="20"/>
          <w:szCs w:val="20"/>
        </w:rPr>
        <w:t xml:space="preserve"> </w:t>
      </w:r>
      <w:r w:rsidR="004D2814" w:rsidRPr="003E7697">
        <w:rPr>
          <w:rFonts w:ascii="Calibri" w:eastAsia="Times New Roman" w:hAnsi="Calibri" w:cs="Calibri"/>
          <w:color w:val="000000" w:themeColor="text1"/>
          <w:sz w:val="20"/>
          <w:szCs w:val="20"/>
        </w:rPr>
        <w:t>True Rewards</w:t>
      </w:r>
      <w:r w:rsidR="004D2814" w:rsidRPr="0030720B">
        <w:rPr>
          <w:rFonts w:ascii="Calibri" w:eastAsia="Times New Roman" w:hAnsi="Calibri" w:cs="Calibri"/>
          <w:color w:val="000000" w:themeColor="text1"/>
          <w:sz w:val="20"/>
          <w:szCs w:val="20"/>
        </w:rPr>
        <w:t>®</w:t>
      </w:r>
      <w:r w:rsidR="004D2814" w:rsidRPr="003E7697">
        <w:rPr>
          <w:rFonts w:ascii="Calibri" w:eastAsia="Times New Roman" w:hAnsi="Calibri" w:cs="Calibri"/>
          <w:color w:val="000000" w:themeColor="text1"/>
          <w:sz w:val="20"/>
          <w:szCs w:val="20"/>
        </w:rPr>
        <w:t xml:space="preserve"> </w:t>
      </w:r>
      <w:r w:rsidRPr="00B92835">
        <w:rPr>
          <w:rFonts w:eastAsia="Times New Roman" w:cs="Arial"/>
          <w:color w:val="000000" w:themeColor="text1"/>
          <w:sz w:val="20"/>
          <w:szCs w:val="20"/>
        </w:rPr>
        <w:t xml:space="preserve">members who earn </w:t>
      </w:r>
      <w:r w:rsidR="006F7237" w:rsidRPr="00B92835">
        <w:rPr>
          <w:rFonts w:eastAsia="Times New Roman" w:cs="Arial"/>
          <w:color w:val="000000" w:themeColor="text1"/>
          <w:sz w:val="20"/>
          <w:szCs w:val="20"/>
        </w:rPr>
        <w:t>qualifying</w:t>
      </w:r>
      <w:r w:rsidR="00863FCC" w:rsidRPr="00B92835">
        <w:rPr>
          <w:rFonts w:eastAsia="Times New Roman" w:cs="Arial"/>
          <w:color w:val="000000" w:themeColor="text1"/>
          <w:sz w:val="20"/>
          <w:szCs w:val="20"/>
        </w:rPr>
        <w:t xml:space="preserve"> (</w:t>
      </w:r>
      <w:r w:rsidR="00786266">
        <w:rPr>
          <w:rFonts w:eastAsia="Times New Roman" w:cs="Arial"/>
          <w:b/>
          <w:bCs/>
          <w:color w:val="000000" w:themeColor="text1"/>
          <w:sz w:val="20"/>
          <w:szCs w:val="20"/>
        </w:rPr>
        <w:t>1,000</w:t>
      </w:r>
      <w:r w:rsidRPr="00B92835">
        <w:rPr>
          <w:rFonts w:eastAsia="Times New Roman" w:cs="Arial"/>
          <w:b/>
          <w:bCs/>
          <w:color w:val="000000" w:themeColor="text1"/>
          <w:sz w:val="20"/>
          <w:szCs w:val="20"/>
        </w:rPr>
        <w:t>)</w:t>
      </w:r>
      <w:r w:rsidRPr="00B92835">
        <w:rPr>
          <w:rFonts w:eastAsia="Times New Roman" w:cs="Arial"/>
          <w:color w:val="000000" w:themeColor="text1"/>
          <w:sz w:val="20"/>
          <w:szCs w:val="20"/>
        </w:rPr>
        <w:t xml:space="preserve"> base points will receive a </w:t>
      </w:r>
      <w:r w:rsidR="00F05F6E" w:rsidRPr="00B92835">
        <w:rPr>
          <w:rFonts w:eastAsia="Times New Roman" w:cs="Arial"/>
          <w:color w:val="000000" w:themeColor="text1"/>
          <w:sz w:val="20"/>
          <w:szCs w:val="20"/>
        </w:rPr>
        <w:t xml:space="preserve">gift </w:t>
      </w:r>
      <w:r w:rsidRPr="00B92835">
        <w:rPr>
          <w:rFonts w:eastAsia="Times New Roman" w:cs="Arial"/>
          <w:color w:val="000000" w:themeColor="text1"/>
          <w:sz w:val="20"/>
          <w:szCs w:val="20"/>
        </w:rPr>
        <w:t xml:space="preserve">voucher at the True Rewards kiosk to redeem at the True Rewards Center for </w:t>
      </w:r>
      <w:r w:rsidR="002D1344">
        <w:rPr>
          <w:rFonts w:eastAsia="Times New Roman" w:cs="Arial"/>
          <w:color w:val="000000" w:themeColor="text1"/>
          <w:sz w:val="20"/>
          <w:szCs w:val="20"/>
        </w:rPr>
        <w:t>a gift item</w:t>
      </w:r>
      <w:r w:rsidRPr="00B92835">
        <w:rPr>
          <w:rFonts w:eastAsia="Times New Roman" w:cs="Arial"/>
          <w:color w:val="000000" w:themeColor="text1"/>
          <w:sz w:val="20"/>
          <w:szCs w:val="20"/>
        </w:rPr>
        <w:t xml:space="preserve">. A maximum of </w:t>
      </w:r>
      <w:r w:rsidR="00D12E56" w:rsidRPr="006F7237">
        <w:rPr>
          <w:rFonts w:eastAsia="Times New Roman" w:cs="Arial"/>
          <w:color w:val="000000" w:themeColor="text1"/>
          <w:sz w:val="20"/>
          <w:szCs w:val="20"/>
        </w:rPr>
        <w:t>two</w:t>
      </w:r>
      <w:r w:rsidRPr="006F7237">
        <w:rPr>
          <w:rFonts w:eastAsia="Times New Roman" w:cs="Arial"/>
          <w:color w:val="000000" w:themeColor="text1"/>
          <w:sz w:val="20"/>
          <w:szCs w:val="20"/>
        </w:rPr>
        <w:t xml:space="preserve"> (2) earned</w:t>
      </w:r>
      <w:r w:rsidRPr="00B92835">
        <w:rPr>
          <w:rFonts w:eastAsia="Times New Roman" w:cs="Arial"/>
          <w:color w:val="000000" w:themeColor="text1"/>
          <w:sz w:val="20"/>
          <w:szCs w:val="20"/>
        </w:rPr>
        <w:t xml:space="preserve"> </w:t>
      </w:r>
      <w:r w:rsidR="00030164" w:rsidRPr="00B92835">
        <w:rPr>
          <w:rFonts w:eastAsia="Times New Roman" w:cs="Arial"/>
          <w:color w:val="000000" w:themeColor="text1"/>
          <w:sz w:val="20"/>
          <w:szCs w:val="20"/>
        </w:rPr>
        <w:t>gifts</w:t>
      </w:r>
      <w:r w:rsidR="00E45792" w:rsidRPr="00B92835">
        <w:rPr>
          <w:rFonts w:eastAsia="Times New Roman" w:cs="Arial"/>
          <w:color w:val="000000" w:themeColor="text1"/>
          <w:sz w:val="20"/>
          <w:szCs w:val="20"/>
        </w:rPr>
        <w:t xml:space="preserve"> vouchers</w:t>
      </w:r>
      <w:r w:rsidRPr="00B92835">
        <w:rPr>
          <w:rFonts w:eastAsia="Times New Roman" w:cs="Arial"/>
          <w:color w:val="000000" w:themeColor="text1"/>
          <w:sz w:val="20"/>
          <w:szCs w:val="20"/>
        </w:rPr>
        <w:t xml:space="preserve"> per True Rewards account holder per week.</w:t>
      </w:r>
      <w:r w:rsidR="005E1321" w:rsidRPr="00B92835">
        <w:rPr>
          <w:rFonts w:eastAsia="Times New Roman" w:cs="Arial"/>
          <w:color w:val="000000" w:themeColor="text1"/>
          <w:sz w:val="20"/>
          <w:szCs w:val="20"/>
        </w:rPr>
        <w:t xml:space="preserve"> </w:t>
      </w:r>
      <w:r w:rsidR="00BC3DC5" w:rsidRPr="00B92835">
        <w:rPr>
          <w:rFonts w:eastAsia="Times New Roman" w:cs="Arial"/>
          <w:color w:val="000000" w:themeColor="text1"/>
          <w:sz w:val="20"/>
          <w:szCs w:val="20"/>
        </w:rPr>
        <w:t>Qualified True Rewards members</w:t>
      </w:r>
      <w:r w:rsidRPr="00B92835">
        <w:rPr>
          <w:rFonts w:eastAsia="Times New Roman" w:cs="Arial"/>
          <w:color w:val="000000" w:themeColor="text1"/>
          <w:sz w:val="20"/>
          <w:szCs w:val="20"/>
        </w:rPr>
        <w:t xml:space="preserve"> may opt for a one-time $10 free slot play instead of the gift once per earning period</w:t>
      </w:r>
      <w:r w:rsidRPr="006F7237">
        <w:rPr>
          <w:rFonts w:eastAsia="Times New Roman" w:cs="Arial"/>
          <w:b/>
          <w:bCs/>
          <w:color w:val="000000" w:themeColor="text1"/>
          <w:sz w:val="20"/>
          <w:szCs w:val="20"/>
        </w:rPr>
        <w:t>.</w:t>
      </w:r>
      <w:r w:rsidR="00886E7C" w:rsidRPr="006F7237">
        <w:rPr>
          <w:rFonts w:eastAsia="Times New Roman" w:cs="Arial"/>
          <w:b/>
          <w:bCs/>
          <w:color w:val="000000" w:themeColor="text1"/>
          <w:sz w:val="20"/>
          <w:szCs w:val="20"/>
        </w:rPr>
        <w:t xml:space="preserve"> </w:t>
      </w:r>
      <w:r w:rsidR="00937856" w:rsidRPr="006F7237">
        <w:rPr>
          <w:rFonts w:eastAsia="Times New Roman" w:cs="Arial"/>
          <w:b/>
          <w:bCs/>
          <w:color w:val="000000" w:themeColor="text1"/>
          <w:sz w:val="20"/>
          <w:szCs w:val="20"/>
        </w:rPr>
        <w:t xml:space="preserve">Weekly </w:t>
      </w:r>
      <w:r w:rsidR="00B55A03">
        <w:rPr>
          <w:rFonts w:eastAsia="Times New Roman" w:cs="Arial"/>
          <w:b/>
          <w:bCs/>
          <w:color w:val="000000" w:themeColor="text1"/>
          <w:sz w:val="20"/>
          <w:szCs w:val="20"/>
        </w:rPr>
        <w:t xml:space="preserve">Picnic </w:t>
      </w:r>
      <w:r w:rsidR="006C44E1">
        <w:rPr>
          <w:rFonts w:eastAsia="Times New Roman" w:cs="Arial"/>
          <w:b/>
          <w:bCs/>
          <w:color w:val="000000" w:themeColor="text1"/>
          <w:sz w:val="20"/>
          <w:szCs w:val="20"/>
        </w:rPr>
        <w:t xml:space="preserve">Perks </w:t>
      </w:r>
      <w:r w:rsidR="00EF2712">
        <w:rPr>
          <w:rFonts w:eastAsia="Times New Roman" w:cs="Arial"/>
          <w:b/>
          <w:bCs/>
          <w:color w:val="000000" w:themeColor="text1"/>
          <w:sz w:val="20"/>
          <w:szCs w:val="20"/>
        </w:rPr>
        <w:t>gift items</w:t>
      </w:r>
      <w:r w:rsidR="006F76A0">
        <w:rPr>
          <w:rFonts w:eastAsia="Times New Roman" w:cs="Arial"/>
          <w:b/>
          <w:bCs/>
          <w:color w:val="000000" w:themeColor="text1"/>
          <w:sz w:val="20"/>
          <w:szCs w:val="20"/>
        </w:rPr>
        <w:t xml:space="preserve"> </w:t>
      </w:r>
      <w:r w:rsidR="00886E7C" w:rsidRPr="006F7237">
        <w:rPr>
          <w:rFonts w:eastAsia="Times New Roman" w:cs="Arial"/>
          <w:b/>
          <w:bCs/>
          <w:color w:val="000000" w:themeColor="text1"/>
          <w:sz w:val="20"/>
          <w:szCs w:val="20"/>
        </w:rPr>
        <w:t>will be pre</w:t>
      </w:r>
      <w:r w:rsidR="00937856" w:rsidRPr="006F7237">
        <w:rPr>
          <w:rFonts w:eastAsia="Times New Roman" w:cs="Arial"/>
          <w:b/>
          <w:bCs/>
          <w:color w:val="000000" w:themeColor="text1"/>
          <w:sz w:val="20"/>
          <w:szCs w:val="20"/>
        </w:rPr>
        <w:t xml:space="preserve">-selected by the </w:t>
      </w:r>
      <w:r w:rsidR="00A75FB1" w:rsidRPr="006F7237">
        <w:rPr>
          <w:rFonts w:eastAsia="Times New Roman" w:cs="Arial"/>
          <w:b/>
          <w:bCs/>
          <w:color w:val="000000" w:themeColor="text1"/>
          <w:sz w:val="20"/>
          <w:szCs w:val="20"/>
        </w:rPr>
        <w:t>STRAT</w:t>
      </w:r>
      <w:r w:rsidR="00937856" w:rsidRPr="006F7237">
        <w:rPr>
          <w:rFonts w:eastAsia="Times New Roman" w:cs="Arial"/>
          <w:b/>
          <w:bCs/>
          <w:color w:val="000000" w:themeColor="text1"/>
          <w:sz w:val="20"/>
          <w:szCs w:val="20"/>
        </w:rPr>
        <w:t xml:space="preserve"> Hote</w:t>
      </w:r>
      <w:r w:rsidR="006B220E" w:rsidRPr="006F7237">
        <w:rPr>
          <w:rFonts w:eastAsia="Times New Roman" w:cs="Arial"/>
          <w:b/>
          <w:bCs/>
          <w:color w:val="000000" w:themeColor="text1"/>
          <w:sz w:val="20"/>
          <w:szCs w:val="20"/>
        </w:rPr>
        <w:t xml:space="preserve">l, Casino and Tower. </w:t>
      </w:r>
      <w:r w:rsidR="002119A6">
        <w:rPr>
          <w:rFonts w:eastAsia="Times New Roman" w:cs="Arial"/>
          <w:b/>
          <w:bCs/>
          <w:color w:val="000000" w:themeColor="text1"/>
          <w:sz w:val="20"/>
          <w:szCs w:val="20"/>
        </w:rPr>
        <w:t>Picnic Per</w:t>
      </w:r>
      <w:r w:rsidR="0060480C">
        <w:rPr>
          <w:rFonts w:eastAsia="Times New Roman" w:cs="Arial"/>
          <w:b/>
          <w:bCs/>
          <w:color w:val="000000" w:themeColor="text1"/>
          <w:sz w:val="20"/>
          <w:szCs w:val="20"/>
        </w:rPr>
        <w:t xml:space="preserve">ks </w:t>
      </w:r>
      <w:r w:rsidR="007A49AA">
        <w:rPr>
          <w:rFonts w:eastAsia="Times New Roman" w:cs="Arial"/>
          <w:b/>
          <w:bCs/>
          <w:color w:val="000000" w:themeColor="text1"/>
          <w:sz w:val="20"/>
          <w:szCs w:val="20"/>
        </w:rPr>
        <w:t>gift items</w:t>
      </w:r>
      <w:r w:rsidR="000E5203">
        <w:rPr>
          <w:rFonts w:eastAsia="Times New Roman" w:cs="Arial"/>
          <w:b/>
          <w:bCs/>
          <w:color w:val="000000" w:themeColor="text1"/>
          <w:sz w:val="20"/>
          <w:szCs w:val="20"/>
        </w:rPr>
        <w:t xml:space="preserve"> </w:t>
      </w:r>
      <w:r w:rsidR="006B220E" w:rsidRPr="006F7237">
        <w:rPr>
          <w:rFonts w:eastAsia="Times New Roman" w:cs="Arial"/>
          <w:b/>
          <w:bCs/>
          <w:color w:val="000000" w:themeColor="text1"/>
          <w:sz w:val="20"/>
          <w:szCs w:val="20"/>
        </w:rPr>
        <w:t>may vary</w:t>
      </w:r>
      <w:r w:rsidR="00DB5E30" w:rsidRPr="006F7237">
        <w:rPr>
          <w:rFonts w:eastAsia="Times New Roman" w:cs="Arial"/>
          <w:b/>
          <w:bCs/>
          <w:color w:val="000000" w:themeColor="text1"/>
          <w:sz w:val="20"/>
          <w:szCs w:val="20"/>
        </w:rPr>
        <w:t xml:space="preserve"> from</w:t>
      </w:r>
      <w:r w:rsidR="00363F3D">
        <w:rPr>
          <w:rFonts w:eastAsia="Times New Roman" w:cs="Arial"/>
          <w:b/>
          <w:bCs/>
          <w:color w:val="000000" w:themeColor="text1"/>
          <w:sz w:val="20"/>
          <w:szCs w:val="20"/>
        </w:rPr>
        <w:t xml:space="preserve"> those</w:t>
      </w:r>
      <w:r w:rsidR="00DB5E30" w:rsidRPr="006F7237">
        <w:rPr>
          <w:rFonts w:eastAsia="Times New Roman" w:cs="Arial"/>
          <w:b/>
          <w:bCs/>
          <w:color w:val="000000" w:themeColor="text1"/>
          <w:sz w:val="20"/>
          <w:szCs w:val="20"/>
        </w:rPr>
        <w:t xml:space="preserve"> </w:t>
      </w:r>
      <w:r w:rsidR="002D1344" w:rsidRPr="006F7237">
        <w:rPr>
          <w:rFonts w:eastAsia="Times New Roman" w:cs="Arial"/>
          <w:b/>
          <w:bCs/>
          <w:color w:val="000000" w:themeColor="text1"/>
          <w:sz w:val="20"/>
          <w:szCs w:val="20"/>
        </w:rPr>
        <w:t>advertised,</w:t>
      </w:r>
      <w:r w:rsidR="00E63C7D" w:rsidRPr="006F7237">
        <w:rPr>
          <w:rFonts w:eastAsia="Times New Roman" w:cs="Arial"/>
          <w:b/>
          <w:bCs/>
          <w:color w:val="000000" w:themeColor="text1"/>
          <w:sz w:val="20"/>
          <w:szCs w:val="20"/>
        </w:rPr>
        <w:t xml:space="preserve"> subject to availability and while supplies last.</w:t>
      </w:r>
    </w:p>
    <w:p w14:paraId="5FCA7A8A" w14:textId="77777777" w:rsidR="00DB3DA1" w:rsidRPr="00B92835" w:rsidRDefault="00DB3DA1" w:rsidP="00DB3DA1">
      <w:pPr>
        <w:spacing w:after="0" w:line="240" w:lineRule="auto"/>
        <w:textAlignment w:val="baseline"/>
        <w:rPr>
          <w:rFonts w:eastAsiaTheme="majorEastAsia" w:cs="Times New Roman"/>
          <w:b/>
          <w:bCs/>
          <w:kern w:val="0"/>
          <w:sz w:val="20"/>
          <w:szCs w:val="20"/>
          <w:u w:val="single"/>
          <w14:ligatures w14:val="none"/>
        </w:rPr>
      </w:pPr>
    </w:p>
    <w:p w14:paraId="1CCB3B40" w14:textId="693037C5" w:rsidR="00DB3DA1" w:rsidRPr="00B92835" w:rsidRDefault="009016F7" w:rsidP="00DB3DA1">
      <w:pPr>
        <w:spacing w:after="0" w:line="240" w:lineRule="auto"/>
        <w:rPr>
          <w:rFonts w:cs="Arial"/>
          <w:sz w:val="20"/>
          <w:szCs w:val="20"/>
        </w:rPr>
      </w:pPr>
      <w:r w:rsidRPr="00B92835">
        <w:rPr>
          <w:rFonts w:eastAsiaTheme="majorEastAsia" w:cs="Times New Roman"/>
          <w:b/>
          <w:bCs/>
          <w:kern w:val="0"/>
          <w:sz w:val="20"/>
          <w:szCs w:val="20"/>
          <w:u w:val="single"/>
          <w14:ligatures w14:val="none"/>
        </w:rPr>
        <w:t>Wee</w:t>
      </w:r>
      <w:r w:rsidR="003A7DB1" w:rsidRPr="00B92835">
        <w:rPr>
          <w:rFonts w:eastAsiaTheme="majorEastAsia" w:cs="Times New Roman"/>
          <w:b/>
          <w:bCs/>
          <w:kern w:val="0"/>
          <w:sz w:val="20"/>
          <w:szCs w:val="20"/>
          <w:u w:val="single"/>
          <w14:ligatures w14:val="none"/>
        </w:rPr>
        <w:t xml:space="preserve">kly </w:t>
      </w:r>
      <w:r w:rsidR="00DB3DA1" w:rsidRPr="00B92835">
        <w:rPr>
          <w:rFonts w:eastAsiaTheme="majorEastAsia" w:cs="Times New Roman"/>
          <w:b/>
          <w:bCs/>
          <w:kern w:val="0"/>
          <w:sz w:val="20"/>
          <w:szCs w:val="20"/>
          <w:u w:val="single"/>
          <w14:ligatures w14:val="none"/>
        </w:rPr>
        <w:t xml:space="preserve">Promotional Earning </w:t>
      </w:r>
      <w:r w:rsidR="00072A52" w:rsidRPr="00B92835">
        <w:rPr>
          <w:rFonts w:eastAsiaTheme="majorEastAsia" w:cs="Times New Roman"/>
          <w:b/>
          <w:bCs/>
          <w:kern w:val="0"/>
          <w:sz w:val="20"/>
          <w:szCs w:val="20"/>
          <w:u w:val="single"/>
          <w14:ligatures w14:val="none"/>
        </w:rPr>
        <w:t>Period</w:t>
      </w:r>
      <w:r w:rsidR="00DD34FC" w:rsidRPr="00B92835">
        <w:rPr>
          <w:rFonts w:eastAsiaTheme="majorEastAsia" w:cs="Times New Roman"/>
          <w:b/>
          <w:bCs/>
          <w:kern w:val="0"/>
          <w:sz w:val="20"/>
          <w:szCs w:val="20"/>
          <w:u w:val="single"/>
          <w14:ligatures w14:val="none"/>
        </w:rPr>
        <w:t>s</w:t>
      </w:r>
      <w:r w:rsidR="00072A52" w:rsidRPr="00B92835">
        <w:rPr>
          <w:rFonts w:eastAsiaTheme="majorEastAsia" w:cs="Times New Roman"/>
          <w:b/>
          <w:bCs/>
          <w:kern w:val="0"/>
          <w:sz w:val="20"/>
          <w:szCs w:val="20"/>
          <w:u w:val="single"/>
          <w14:ligatures w14:val="none"/>
        </w:rPr>
        <w:t>:</w:t>
      </w:r>
      <w:r w:rsidR="00DB3DA1" w:rsidRPr="00B92835">
        <w:rPr>
          <w:rFonts w:cs="Arial"/>
          <w:sz w:val="20"/>
          <w:szCs w:val="20"/>
        </w:rPr>
        <w:t xml:space="preserve"> </w:t>
      </w:r>
      <w:r w:rsidR="00B5282A" w:rsidRPr="00B92835">
        <w:rPr>
          <w:rFonts w:cs="Arial"/>
          <w:sz w:val="20"/>
          <w:szCs w:val="20"/>
        </w:rPr>
        <w:t>Earn</w:t>
      </w:r>
      <w:r w:rsidR="0021397F" w:rsidRPr="00B92835">
        <w:rPr>
          <w:rFonts w:cs="Arial"/>
          <w:sz w:val="20"/>
          <w:szCs w:val="20"/>
        </w:rPr>
        <w:t xml:space="preserve"> </w:t>
      </w:r>
      <w:r w:rsidR="00FB16C8">
        <w:rPr>
          <w:rFonts w:cs="Arial"/>
          <w:sz w:val="20"/>
          <w:szCs w:val="20"/>
        </w:rPr>
        <w:t>1,000</w:t>
      </w:r>
      <w:r w:rsidR="00B5282A" w:rsidRPr="00B92835">
        <w:rPr>
          <w:rFonts w:cs="Arial"/>
          <w:sz w:val="20"/>
          <w:szCs w:val="20"/>
        </w:rPr>
        <w:t xml:space="preserve"> base points</w:t>
      </w:r>
      <w:r w:rsidR="0021397F" w:rsidRPr="00B92835">
        <w:rPr>
          <w:rFonts w:cs="Arial"/>
          <w:sz w:val="20"/>
          <w:szCs w:val="20"/>
        </w:rPr>
        <w:t xml:space="preserve"> from</w:t>
      </w:r>
      <w:r w:rsidR="00DD1169" w:rsidRPr="00B92835">
        <w:rPr>
          <w:rFonts w:cs="Arial"/>
          <w:sz w:val="20"/>
          <w:szCs w:val="20"/>
        </w:rPr>
        <w:t xml:space="preserve"> </w:t>
      </w:r>
      <w:r w:rsidR="00DB3DA1" w:rsidRPr="00B92835">
        <w:rPr>
          <w:rFonts w:cs="Arial"/>
          <w:sz w:val="20"/>
          <w:szCs w:val="20"/>
        </w:rPr>
        <w:t>12:01am PT to 11:59pm PT on the following days:</w:t>
      </w:r>
      <w:r w:rsidR="006D5A28" w:rsidRPr="00B92835">
        <w:rPr>
          <w:rFonts w:cs="Arial"/>
          <w:sz w:val="20"/>
          <w:szCs w:val="20"/>
        </w:rPr>
        <w:t xml:space="preserve"> </w:t>
      </w:r>
    </w:p>
    <w:p w14:paraId="6E4F2FDE" w14:textId="1963EBF2" w:rsidR="00DB3DA1" w:rsidRPr="00B92835" w:rsidRDefault="00DB3DA1" w:rsidP="00505813">
      <w:pPr>
        <w:spacing w:after="0" w:line="240" w:lineRule="auto"/>
        <w:rPr>
          <w:rFonts w:cs="Arial"/>
          <w:sz w:val="20"/>
          <w:szCs w:val="20"/>
        </w:rPr>
      </w:pPr>
    </w:p>
    <w:p w14:paraId="19E1EBE0" w14:textId="18324EEF" w:rsidR="00BF321D" w:rsidRPr="00B92835" w:rsidRDefault="00DC175B" w:rsidP="00DD1169">
      <w:pPr>
        <w:pStyle w:val="ListParagraph"/>
        <w:numPr>
          <w:ilvl w:val="0"/>
          <w:numId w:val="4"/>
        </w:numPr>
        <w:spacing w:after="0" w:line="240" w:lineRule="auto"/>
        <w:rPr>
          <w:rFonts w:cs="Arial"/>
          <w:sz w:val="20"/>
          <w:szCs w:val="20"/>
        </w:rPr>
      </w:pPr>
      <w:r w:rsidRPr="00B92835">
        <w:rPr>
          <w:rFonts w:cs="Arial"/>
          <w:sz w:val="20"/>
          <w:szCs w:val="20"/>
        </w:rPr>
        <w:t xml:space="preserve">Week 1: </w:t>
      </w:r>
      <w:r w:rsidR="0047789C" w:rsidRPr="00B92835">
        <w:rPr>
          <w:rFonts w:cs="Arial"/>
          <w:sz w:val="20"/>
          <w:szCs w:val="20"/>
        </w:rPr>
        <w:t xml:space="preserve">Sunday, </w:t>
      </w:r>
      <w:r w:rsidR="00F9736D">
        <w:rPr>
          <w:rFonts w:cs="Arial"/>
          <w:sz w:val="20"/>
          <w:szCs w:val="20"/>
        </w:rPr>
        <w:t>Ju</w:t>
      </w:r>
      <w:r w:rsidR="008F2DA8">
        <w:rPr>
          <w:rFonts w:cs="Arial"/>
          <w:sz w:val="20"/>
          <w:szCs w:val="20"/>
        </w:rPr>
        <w:t>ly</w:t>
      </w:r>
      <w:r w:rsidR="00F9736D">
        <w:rPr>
          <w:rFonts w:cs="Arial"/>
          <w:sz w:val="20"/>
          <w:szCs w:val="20"/>
        </w:rPr>
        <w:t xml:space="preserve"> 5</w:t>
      </w:r>
      <w:r w:rsidR="007E4B37" w:rsidRPr="00B92835">
        <w:rPr>
          <w:rFonts w:cs="Arial"/>
          <w:sz w:val="20"/>
          <w:szCs w:val="20"/>
        </w:rPr>
        <w:t>,</w:t>
      </w:r>
      <w:r w:rsidR="0047789C" w:rsidRPr="00B92835">
        <w:rPr>
          <w:rFonts w:cs="Arial"/>
          <w:sz w:val="20"/>
          <w:szCs w:val="20"/>
        </w:rPr>
        <w:t xml:space="preserve"> </w:t>
      </w:r>
      <w:r w:rsidR="00185D85" w:rsidRPr="00B92835">
        <w:rPr>
          <w:rFonts w:cs="Arial"/>
          <w:sz w:val="20"/>
          <w:szCs w:val="20"/>
        </w:rPr>
        <w:t xml:space="preserve">2026, </w:t>
      </w:r>
      <w:r w:rsidR="00DF478B" w:rsidRPr="00B92835">
        <w:rPr>
          <w:rFonts w:cs="Arial"/>
          <w:sz w:val="20"/>
          <w:szCs w:val="20"/>
        </w:rPr>
        <w:t xml:space="preserve">until </w:t>
      </w:r>
      <w:r w:rsidR="0047789C" w:rsidRPr="00B92835">
        <w:rPr>
          <w:rFonts w:cs="Arial"/>
          <w:sz w:val="20"/>
          <w:szCs w:val="20"/>
        </w:rPr>
        <w:t xml:space="preserve">Monday, </w:t>
      </w:r>
      <w:r w:rsidR="000C1665">
        <w:rPr>
          <w:rFonts w:cs="Arial"/>
          <w:sz w:val="20"/>
          <w:szCs w:val="20"/>
        </w:rPr>
        <w:t>Ju</w:t>
      </w:r>
      <w:r w:rsidR="008F2DA8">
        <w:rPr>
          <w:rFonts w:cs="Arial"/>
          <w:sz w:val="20"/>
          <w:szCs w:val="20"/>
        </w:rPr>
        <w:t>ly</w:t>
      </w:r>
      <w:r w:rsidR="009A728F">
        <w:rPr>
          <w:rFonts w:cs="Arial"/>
          <w:sz w:val="20"/>
          <w:szCs w:val="20"/>
        </w:rPr>
        <w:t xml:space="preserve"> </w:t>
      </w:r>
      <w:r w:rsidR="00F9736D">
        <w:rPr>
          <w:rFonts w:cs="Arial"/>
          <w:sz w:val="20"/>
          <w:szCs w:val="20"/>
        </w:rPr>
        <w:t>6</w:t>
      </w:r>
      <w:r w:rsidR="0047789C" w:rsidRPr="00B92835">
        <w:rPr>
          <w:rFonts w:cs="Arial"/>
          <w:sz w:val="20"/>
          <w:szCs w:val="20"/>
        </w:rPr>
        <w:t>, 2026</w:t>
      </w:r>
    </w:p>
    <w:p w14:paraId="3ABB138B" w14:textId="163ED3CD" w:rsidR="00DB3DA1" w:rsidRDefault="00DC175B" w:rsidP="00DD1169">
      <w:pPr>
        <w:pStyle w:val="ListParagraph"/>
        <w:numPr>
          <w:ilvl w:val="0"/>
          <w:numId w:val="4"/>
        </w:numPr>
        <w:spacing w:after="0" w:line="240" w:lineRule="auto"/>
        <w:rPr>
          <w:rFonts w:cs="Arial"/>
          <w:sz w:val="20"/>
          <w:szCs w:val="20"/>
        </w:rPr>
      </w:pPr>
      <w:r w:rsidRPr="00B92835">
        <w:rPr>
          <w:rFonts w:cs="Arial"/>
          <w:sz w:val="20"/>
          <w:szCs w:val="20"/>
        </w:rPr>
        <w:t xml:space="preserve">Week 2: </w:t>
      </w:r>
      <w:r w:rsidR="00B5282A" w:rsidRPr="00B92835">
        <w:rPr>
          <w:rFonts w:cs="Arial"/>
          <w:sz w:val="20"/>
          <w:szCs w:val="20"/>
        </w:rPr>
        <w:t>Sunday,</w:t>
      </w:r>
      <w:r w:rsidR="00690FFF" w:rsidRPr="00B92835">
        <w:rPr>
          <w:rFonts w:cs="Arial"/>
          <w:sz w:val="20"/>
          <w:szCs w:val="20"/>
        </w:rPr>
        <w:t xml:space="preserve"> </w:t>
      </w:r>
      <w:r w:rsidR="000C1665">
        <w:rPr>
          <w:rFonts w:cs="Arial"/>
          <w:sz w:val="20"/>
          <w:szCs w:val="20"/>
        </w:rPr>
        <w:t>Ju</w:t>
      </w:r>
      <w:r w:rsidR="008F2DA8">
        <w:rPr>
          <w:rFonts w:cs="Arial"/>
          <w:sz w:val="20"/>
          <w:szCs w:val="20"/>
        </w:rPr>
        <w:t>ly</w:t>
      </w:r>
      <w:r w:rsidR="0024780A" w:rsidRPr="00B92835">
        <w:rPr>
          <w:rFonts w:cs="Arial"/>
          <w:sz w:val="20"/>
          <w:szCs w:val="20"/>
        </w:rPr>
        <w:t xml:space="preserve"> </w:t>
      </w:r>
      <w:r w:rsidR="00F9736D">
        <w:rPr>
          <w:rFonts w:cs="Arial"/>
          <w:sz w:val="20"/>
          <w:szCs w:val="20"/>
        </w:rPr>
        <w:t>12</w:t>
      </w:r>
      <w:r w:rsidR="00B5282A" w:rsidRPr="00B92835">
        <w:rPr>
          <w:rFonts w:cs="Arial"/>
          <w:sz w:val="20"/>
          <w:szCs w:val="20"/>
        </w:rPr>
        <w:t xml:space="preserve">, 2026, </w:t>
      </w:r>
      <w:r w:rsidR="00DF478B" w:rsidRPr="00B92835">
        <w:rPr>
          <w:rFonts w:cs="Arial"/>
          <w:sz w:val="20"/>
          <w:szCs w:val="20"/>
        </w:rPr>
        <w:t xml:space="preserve">until </w:t>
      </w:r>
      <w:r w:rsidR="00DB3DA1" w:rsidRPr="00B92835">
        <w:rPr>
          <w:rFonts w:cs="Arial"/>
          <w:sz w:val="20"/>
          <w:szCs w:val="20"/>
        </w:rPr>
        <w:t>Monday,</w:t>
      </w:r>
      <w:r w:rsidR="0024780A" w:rsidRPr="00B92835">
        <w:rPr>
          <w:rFonts w:cs="Arial"/>
          <w:sz w:val="20"/>
          <w:szCs w:val="20"/>
        </w:rPr>
        <w:t xml:space="preserve"> </w:t>
      </w:r>
      <w:r w:rsidR="00541E7F">
        <w:rPr>
          <w:rFonts w:cs="Arial"/>
          <w:sz w:val="20"/>
          <w:szCs w:val="20"/>
        </w:rPr>
        <w:t>Ju</w:t>
      </w:r>
      <w:r w:rsidR="008F2DA8">
        <w:rPr>
          <w:rFonts w:cs="Arial"/>
          <w:sz w:val="20"/>
          <w:szCs w:val="20"/>
        </w:rPr>
        <w:t>ly</w:t>
      </w:r>
      <w:r w:rsidR="00DB3DA1" w:rsidRPr="00B92835">
        <w:rPr>
          <w:rFonts w:cs="Arial"/>
          <w:sz w:val="20"/>
          <w:szCs w:val="20"/>
        </w:rPr>
        <w:t xml:space="preserve"> </w:t>
      </w:r>
      <w:r w:rsidR="00F9736D">
        <w:rPr>
          <w:rFonts w:cs="Arial"/>
          <w:sz w:val="20"/>
          <w:szCs w:val="20"/>
        </w:rPr>
        <w:t>13</w:t>
      </w:r>
      <w:r w:rsidR="00DB3DA1" w:rsidRPr="00B92835">
        <w:rPr>
          <w:rFonts w:cs="Arial"/>
          <w:sz w:val="20"/>
          <w:szCs w:val="20"/>
        </w:rPr>
        <w:t>, 2026</w:t>
      </w:r>
    </w:p>
    <w:p w14:paraId="5C5EE9AC" w14:textId="16891252" w:rsidR="00541E7F" w:rsidRDefault="00541E7F" w:rsidP="00541E7F">
      <w:pPr>
        <w:pStyle w:val="ListParagraph"/>
        <w:numPr>
          <w:ilvl w:val="0"/>
          <w:numId w:val="4"/>
        </w:numPr>
        <w:spacing w:after="0" w:line="240" w:lineRule="auto"/>
        <w:rPr>
          <w:rFonts w:cs="Arial"/>
          <w:sz w:val="20"/>
          <w:szCs w:val="20"/>
        </w:rPr>
      </w:pPr>
      <w:r w:rsidRPr="00B92835">
        <w:rPr>
          <w:rFonts w:cs="Arial"/>
          <w:sz w:val="20"/>
          <w:szCs w:val="20"/>
        </w:rPr>
        <w:t xml:space="preserve">Week </w:t>
      </w:r>
      <w:r>
        <w:rPr>
          <w:rFonts w:cs="Arial"/>
          <w:sz w:val="20"/>
          <w:szCs w:val="20"/>
        </w:rPr>
        <w:t>3</w:t>
      </w:r>
      <w:r w:rsidRPr="00B92835">
        <w:rPr>
          <w:rFonts w:cs="Arial"/>
          <w:sz w:val="20"/>
          <w:szCs w:val="20"/>
        </w:rPr>
        <w:t xml:space="preserve">: Sunday, </w:t>
      </w:r>
      <w:r>
        <w:rPr>
          <w:rFonts w:cs="Arial"/>
          <w:sz w:val="20"/>
          <w:szCs w:val="20"/>
        </w:rPr>
        <w:t>Ju</w:t>
      </w:r>
      <w:r w:rsidR="008F2DA8">
        <w:rPr>
          <w:rFonts w:cs="Arial"/>
          <w:sz w:val="20"/>
          <w:szCs w:val="20"/>
        </w:rPr>
        <w:t>ly</w:t>
      </w:r>
      <w:r w:rsidRPr="00B92835">
        <w:rPr>
          <w:rFonts w:cs="Arial"/>
          <w:sz w:val="20"/>
          <w:szCs w:val="20"/>
        </w:rPr>
        <w:t xml:space="preserve"> </w:t>
      </w:r>
      <w:r>
        <w:rPr>
          <w:rFonts w:cs="Arial"/>
          <w:sz w:val="20"/>
          <w:szCs w:val="20"/>
        </w:rPr>
        <w:t>1</w:t>
      </w:r>
      <w:r w:rsidR="00F9736D">
        <w:rPr>
          <w:rFonts w:cs="Arial"/>
          <w:sz w:val="20"/>
          <w:szCs w:val="20"/>
        </w:rPr>
        <w:t>9</w:t>
      </w:r>
      <w:r w:rsidRPr="00B92835">
        <w:rPr>
          <w:rFonts w:cs="Arial"/>
          <w:sz w:val="20"/>
          <w:szCs w:val="20"/>
        </w:rPr>
        <w:t xml:space="preserve">, 2026, until Monday, </w:t>
      </w:r>
      <w:r>
        <w:rPr>
          <w:rFonts w:cs="Arial"/>
          <w:sz w:val="20"/>
          <w:szCs w:val="20"/>
        </w:rPr>
        <w:t>Ju</w:t>
      </w:r>
      <w:r w:rsidR="008F2DA8">
        <w:rPr>
          <w:rFonts w:cs="Arial"/>
          <w:sz w:val="20"/>
          <w:szCs w:val="20"/>
        </w:rPr>
        <w:t>ly</w:t>
      </w:r>
      <w:r w:rsidRPr="00B92835">
        <w:rPr>
          <w:rFonts w:cs="Arial"/>
          <w:sz w:val="20"/>
          <w:szCs w:val="20"/>
        </w:rPr>
        <w:t xml:space="preserve"> </w:t>
      </w:r>
      <w:r w:rsidR="00F9736D">
        <w:rPr>
          <w:rFonts w:cs="Arial"/>
          <w:sz w:val="20"/>
          <w:szCs w:val="20"/>
        </w:rPr>
        <w:t>20</w:t>
      </w:r>
      <w:r w:rsidRPr="00B92835">
        <w:rPr>
          <w:rFonts w:cs="Arial"/>
          <w:sz w:val="20"/>
          <w:szCs w:val="20"/>
        </w:rPr>
        <w:t>, 2026</w:t>
      </w:r>
    </w:p>
    <w:p w14:paraId="0F74135E" w14:textId="54F62D0C" w:rsidR="00541E7F" w:rsidRPr="00541E7F" w:rsidRDefault="00541E7F" w:rsidP="00541E7F">
      <w:pPr>
        <w:pStyle w:val="ListParagraph"/>
        <w:numPr>
          <w:ilvl w:val="0"/>
          <w:numId w:val="4"/>
        </w:numPr>
        <w:spacing w:after="0" w:line="240" w:lineRule="auto"/>
        <w:rPr>
          <w:rFonts w:cs="Arial"/>
          <w:sz w:val="20"/>
          <w:szCs w:val="20"/>
        </w:rPr>
      </w:pPr>
      <w:r w:rsidRPr="00B92835">
        <w:rPr>
          <w:rFonts w:cs="Arial"/>
          <w:sz w:val="20"/>
          <w:szCs w:val="20"/>
        </w:rPr>
        <w:t xml:space="preserve">Week </w:t>
      </w:r>
      <w:r>
        <w:rPr>
          <w:rFonts w:cs="Arial"/>
          <w:sz w:val="20"/>
          <w:szCs w:val="20"/>
        </w:rPr>
        <w:t>4</w:t>
      </w:r>
      <w:r w:rsidRPr="00B92835">
        <w:rPr>
          <w:rFonts w:cs="Arial"/>
          <w:sz w:val="20"/>
          <w:szCs w:val="20"/>
        </w:rPr>
        <w:t xml:space="preserve">: Sunday, </w:t>
      </w:r>
      <w:r>
        <w:rPr>
          <w:rFonts w:cs="Arial"/>
          <w:sz w:val="20"/>
          <w:szCs w:val="20"/>
        </w:rPr>
        <w:t>Ju</w:t>
      </w:r>
      <w:r w:rsidR="008F2DA8">
        <w:rPr>
          <w:rFonts w:cs="Arial"/>
          <w:sz w:val="20"/>
          <w:szCs w:val="20"/>
        </w:rPr>
        <w:t>ly</w:t>
      </w:r>
      <w:r w:rsidRPr="00B92835">
        <w:rPr>
          <w:rFonts w:cs="Arial"/>
          <w:sz w:val="20"/>
          <w:szCs w:val="20"/>
        </w:rPr>
        <w:t xml:space="preserve"> </w:t>
      </w:r>
      <w:r w:rsidR="00186E34">
        <w:rPr>
          <w:rFonts w:cs="Arial"/>
          <w:sz w:val="20"/>
          <w:szCs w:val="20"/>
        </w:rPr>
        <w:t>2</w:t>
      </w:r>
      <w:r w:rsidR="00F9736D">
        <w:rPr>
          <w:rFonts w:cs="Arial"/>
          <w:sz w:val="20"/>
          <w:szCs w:val="20"/>
        </w:rPr>
        <w:t>6</w:t>
      </w:r>
      <w:r w:rsidRPr="00B92835">
        <w:rPr>
          <w:rFonts w:cs="Arial"/>
          <w:sz w:val="20"/>
          <w:szCs w:val="20"/>
        </w:rPr>
        <w:t xml:space="preserve">, 2026, until Monday, </w:t>
      </w:r>
      <w:r>
        <w:rPr>
          <w:rFonts w:cs="Arial"/>
          <w:sz w:val="20"/>
          <w:szCs w:val="20"/>
        </w:rPr>
        <w:t>Ju</w:t>
      </w:r>
      <w:r w:rsidR="008F2DA8">
        <w:rPr>
          <w:rFonts w:cs="Arial"/>
          <w:sz w:val="20"/>
          <w:szCs w:val="20"/>
        </w:rPr>
        <w:t>ly</w:t>
      </w:r>
      <w:r w:rsidRPr="00B92835">
        <w:rPr>
          <w:rFonts w:cs="Arial"/>
          <w:sz w:val="20"/>
          <w:szCs w:val="20"/>
        </w:rPr>
        <w:t xml:space="preserve"> </w:t>
      </w:r>
      <w:r w:rsidR="00650046">
        <w:rPr>
          <w:rFonts w:cs="Arial"/>
          <w:sz w:val="20"/>
          <w:szCs w:val="20"/>
        </w:rPr>
        <w:t>2</w:t>
      </w:r>
      <w:r w:rsidR="00F9736D">
        <w:rPr>
          <w:rFonts w:cs="Arial"/>
          <w:sz w:val="20"/>
          <w:szCs w:val="20"/>
        </w:rPr>
        <w:t>7</w:t>
      </w:r>
      <w:r w:rsidRPr="00B92835">
        <w:rPr>
          <w:rFonts w:cs="Arial"/>
          <w:sz w:val="20"/>
          <w:szCs w:val="20"/>
        </w:rPr>
        <w:t>, 2026</w:t>
      </w:r>
    </w:p>
    <w:p w14:paraId="1186D0CE" w14:textId="77777777" w:rsidR="00F37BF2" w:rsidRPr="00B92835" w:rsidRDefault="00F37BF2" w:rsidP="00F37BF2">
      <w:pPr>
        <w:pStyle w:val="ListParagraph"/>
        <w:spacing w:after="0" w:line="240" w:lineRule="auto"/>
        <w:ind w:left="1170"/>
        <w:rPr>
          <w:rFonts w:cs="Arial"/>
          <w:sz w:val="20"/>
          <w:szCs w:val="20"/>
        </w:rPr>
      </w:pPr>
    </w:p>
    <w:p w14:paraId="2E22104D" w14:textId="74CCCA17" w:rsidR="00DB3DA1" w:rsidRPr="00B92835" w:rsidRDefault="003A7DB1" w:rsidP="009E4393">
      <w:pPr>
        <w:ind w:left="2880" w:hanging="2880"/>
        <w:rPr>
          <w:rFonts w:cs="Arial"/>
          <w:sz w:val="20"/>
          <w:szCs w:val="20"/>
        </w:rPr>
      </w:pPr>
      <w:r w:rsidRPr="00B92835">
        <w:rPr>
          <w:rFonts w:cs="Arial"/>
          <w:b/>
          <w:sz w:val="20"/>
          <w:szCs w:val="20"/>
          <w:u w:val="single"/>
        </w:rPr>
        <w:t xml:space="preserve">Weekly </w:t>
      </w:r>
      <w:r w:rsidR="00DB3DA1" w:rsidRPr="00B92835">
        <w:rPr>
          <w:rFonts w:cs="Arial"/>
          <w:b/>
          <w:sz w:val="20"/>
          <w:szCs w:val="20"/>
          <w:u w:val="single"/>
        </w:rPr>
        <w:t>Redemption Period:</w:t>
      </w:r>
      <w:r w:rsidR="00DB3DA1" w:rsidRPr="00B92835">
        <w:rPr>
          <w:rFonts w:cs="Arial"/>
          <w:sz w:val="20"/>
          <w:szCs w:val="20"/>
        </w:rPr>
        <w:t xml:space="preserve"> True Rewards C</w:t>
      </w:r>
      <w:r w:rsidR="0083559B" w:rsidRPr="00B92835">
        <w:rPr>
          <w:rFonts w:cs="Arial"/>
          <w:sz w:val="20"/>
          <w:szCs w:val="20"/>
        </w:rPr>
        <w:t xml:space="preserve">enter </w:t>
      </w:r>
      <w:r w:rsidR="00D9218E" w:rsidRPr="00B92835">
        <w:rPr>
          <w:rFonts w:cs="Arial"/>
          <w:sz w:val="20"/>
          <w:szCs w:val="20"/>
        </w:rPr>
        <w:t xml:space="preserve">from </w:t>
      </w:r>
      <w:r w:rsidR="00A01531" w:rsidRPr="00B92835">
        <w:rPr>
          <w:rFonts w:cs="Arial"/>
          <w:sz w:val="20"/>
          <w:szCs w:val="20"/>
        </w:rPr>
        <w:t>10</w:t>
      </w:r>
      <w:r w:rsidR="00D9218E" w:rsidRPr="00B92835">
        <w:rPr>
          <w:rFonts w:cs="Arial"/>
          <w:sz w:val="20"/>
          <w:szCs w:val="20"/>
        </w:rPr>
        <w:t>:00</w:t>
      </w:r>
      <w:r w:rsidR="004D561C" w:rsidRPr="00B92835">
        <w:rPr>
          <w:rFonts w:cs="Arial"/>
          <w:sz w:val="20"/>
          <w:szCs w:val="20"/>
        </w:rPr>
        <w:t xml:space="preserve">am PT until </w:t>
      </w:r>
      <w:r w:rsidR="00A01531" w:rsidRPr="00B92835">
        <w:rPr>
          <w:rFonts w:cs="Arial"/>
          <w:sz w:val="20"/>
          <w:szCs w:val="20"/>
        </w:rPr>
        <w:t>10</w:t>
      </w:r>
      <w:r w:rsidR="006D5A28" w:rsidRPr="00B92835">
        <w:rPr>
          <w:rFonts w:cs="Arial"/>
          <w:sz w:val="20"/>
          <w:szCs w:val="20"/>
        </w:rPr>
        <w:t xml:space="preserve">:00pm PT </w:t>
      </w:r>
      <w:r w:rsidR="00DB3DA1" w:rsidRPr="00B92835">
        <w:rPr>
          <w:rFonts w:cs="Arial"/>
          <w:sz w:val="20"/>
          <w:szCs w:val="20"/>
        </w:rPr>
        <w:t>on the following days:</w:t>
      </w:r>
      <w:r w:rsidR="008E2D88" w:rsidRPr="00B92835">
        <w:rPr>
          <w:rFonts w:cs="Arial"/>
          <w:sz w:val="20"/>
          <w:szCs w:val="20"/>
        </w:rPr>
        <w:tab/>
      </w:r>
    </w:p>
    <w:p w14:paraId="22C931AC" w14:textId="10ABE3D1" w:rsidR="008E2D88" w:rsidRPr="00B92835" w:rsidRDefault="00DC175B" w:rsidP="008E2D88">
      <w:pPr>
        <w:pStyle w:val="ListParagraph"/>
        <w:numPr>
          <w:ilvl w:val="0"/>
          <w:numId w:val="4"/>
        </w:numPr>
        <w:spacing w:after="0" w:line="240" w:lineRule="auto"/>
        <w:rPr>
          <w:rFonts w:cs="Arial"/>
          <w:sz w:val="20"/>
          <w:szCs w:val="20"/>
        </w:rPr>
      </w:pPr>
      <w:r w:rsidRPr="00B92835">
        <w:rPr>
          <w:rFonts w:cs="Arial"/>
          <w:sz w:val="20"/>
          <w:szCs w:val="20"/>
        </w:rPr>
        <w:t xml:space="preserve">Week 1: </w:t>
      </w:r>
      <w:r w:rsidR="008E2D88" w:rsidRPr="00B92835">
        <w:rPr>
          <w:rFonts w:cs="Arial"/>
          <w:sz w:val="20"/>
          <w:szCs w:val="20"/>
        </w:rPr>
        <w:t xml:space="preserve">Sunday, </w:t>
      </w:r>
      <w:r w:rsidR="008F2DA8">
        <w:rPr>
          <w:rFonts w:cs="Arial"/>
          <w:sz w:val="20"/>
          <w:szCs w:val="20"/>
        </w:rPr>
        <w:t>July 5</w:t>
      </w:r>
      <w:r w:rsidR="008E2D88" w:rsidRPr="00B92835">
        <w:rPr>
          <w:rFonts w:cs="Arial"/>
          <w:sz w:val="20"/>
          <w:szCs w:val="20"/>
        </w:rPr>
        <w:t xml:space="preserve">, 2026, Monday, </w:t>
      </w:r>
      <w:r w:rsidR="00FB58FB">
        <w:rPr>
          <w:rFonts w:cs="Arial"/>
          <w:sz w:val="20"/>
          <w:szCs w:val="20"/>
        </w:rPr>
        <w:t>J</w:t>
      </w:r>
      <w:r w:rsidR="008F2DA8">
        <w:rPr>
          <w:rFonts w:cs="Arial"/>
          <w:sz w:val="20"/>
          <w:szCs w:val="20"/>
        </w:rPr>
        <w:t>uly 6</w:t>
      </w:r>
      <w:r w:rsidR="008E2D88" w:rsidRPr="00B92835">
        <w:rPr>
          <w:rFonts w:cs="Arial"/>
          <w:sz w:val="20"/>
          <w:szCs w:val="20"/>
        </w:rPr>
        <w:t xml:space="preserve">, </w:t>
      </w:r>
      <w:r w:rsidR="00361C6D" w:rsidRPr="00B92835">
        <w:rPr>
          <w:rFonts w:cs="Arial"/>
          <w:sz w:val="20"/>
          <w:szCs w:val="20"/>
        </w:rPr>
        <w:t xml:space="preserve">2026, or Tuesday, </w:t>
      </w:r>
      <w:r w:rsidR="00FB58FB">
        <w:rPr>
          <w:rFonts w:cs="Arial"/>
          <w:sz w:val="20"/>
          <w:szCs w:val="20"/>
        </w:rPr>
        <w:t>Ju</w:t>
      </w:r>
      <w:r w:rsidR="008F2DA8">
        <w:rPr>
          <w:rFonts w:cs="Arial"/>
          <w:sz w:val="20"/>
          <w:szCs w:val="20"/>
        </w:rPr>
        <w:t>ly</w:t>
      </w:r>
      <w:r w:rsidR="007107ED" w:rsidRPr="00B92835">
        <w:rPr>
          <w:rFonts w:cs="Arial"/>
          <w:sz w:val="20"/>
          <w:szCs w:val="20"/>
        </w:rPr>
        <w:t xml:space="preserve"> </w:t>
      </w:r>
      <w:r w:rsidR="008F2DA8">
        <w:rPr>
          <w:rFonts w:cs="Arial"/>
          <w:sz w:val="20"/>
          <w:szCs w:val="20"/>
        </w:rPr>
        <w:t>7</w:t>
      </w:r>
      <w:r w:rsidR="00361C6D" w:rsidRPr="00B92835">
        <w:rPr>
          <w:rFonts w:cs="Arial"/>
          <w:sz w:val="20"/>
          <w:szCs w:val="20"/>
        </w:rPr>
        <w:t>, 2026</w:t>
      </w:r>
    </w:p>
    <w:p w14:paraId="1B835772" w14:textId="5171626B" w:rsidR="008E2D88" w:rsidRDefault="00DC175B" w:rsidP="008E2D88">
      <w:pPr>
        <w:pStyle w:val="ListParagraph"/>
        <w:numPr>
          <w:ilvl w:val="0"/>
          <w:numId w:val="4"/>
        </w:numPr>
        <w:spacing w:after="0" w:line="240" w:lineRule="auto"/>
        <w:rPr>
          <w:rFonts w:cs="Arial"/>
          <w:sz w:val="20"/>
          <w:szCs w:val="20"/>
        </w:rPr>
      </w:pPr>
      <w:r w:rsidRPr="00B92835">
        <w:rPr>
          <w:rFonts w:cs="Arial"/>
          <w:sz w:val="20"/>
          <w:szCs w:val="20"/>
        </w:rPr>
        <w:t xml:space="preserve">Week 2: </w:t>
      </w:r>
      <w:r w:rsidR="008E2D88" w:rsidRPr="00B92835">
        <w:rPr>
          <w:rFonts w:cs="Arial"/>
          <w:sz w:val="20"/>
          <w:szCs w:val="20"/>
        </w:rPr>
        <w:t xml:space="preserve">Sunday, </w:t>
      </w:r>
      <w:r w:rsidR="00944E89">
        <w:rPr>
          <w:rFonts w:cs="Arial"/>
          <w:sz w:val="20"/>
          <w:szCs w:val="20"/>
        </w:rPr>
        <w:t>Ju</w:t>
      </w:r>
      <w:r w:rsidR="001F0BAD">
        <w:rPr>
          <w:rFonts w:cs="Arial"/>
          <w:sz w:val="20"/>
          <w:szCs w:val="20"/>
        </w:rPr>
        <w:t>ly</w:t>
      </w:r>
      <w:r w:rsidRPr="00B92835">
        <w:rPr>
          <w:rFonts w:cs="Arial"/>
          <w:sz w:val="20"/>
          <w:szCs w:val="20"/>
        </w:rPr>
        <w:t xml:space="preserve"> </w:t>
      </w:r>
      <w:r w:rsidR="001F0BAD">
        <w:rPr>
          <w:rFonts w:cs="Arial"/>
          <w:sz w:val="20"/>
          <w:szCs w:val="20"/>
        </w:rPr>
        <w:t>12</w:t>
      </w:r>
      <w:r w:rsidR="008E2D88" w:rsidRPr="00B92835">
        <w:rPr>
          <w:rFonts w:cs="Arial"/>
          <w:sz w:val="20"/>
          <w:szCs w:val="20"/>
        </w:rPr>
        <w:t xml:space="preserve">, 2026, Monday, </w:t>
      </w:r>
      <w:r w:rsidR="00944E89">
        <w:rPr>
          <w:rFonts w:cs="Arial"/>
          <w:sz w:val="20"/>
          <w:szCs w:val="20"/>
        </w:rPr>
        <w:t>Ju</w:t>
      </w:r>
      <w:r w:rsidR="001F0BAD">
        <w:rPr>
          <w:rFonts w:cs="Arial"/>
          <w:sz w:val="20"/>
          <w:szCs w:val="20"/>
        </w:rPr>
        <w:t>ly</w:t>
      </w:r>
      <w:r w:rsidR="00E94E2F">
        <w:rPr>
          <w:rFonts w:cs="Arial"/>
          <w:sz w:val="20"/>
          <w:szCs w:val="20"/>
        </w:rPr>
        <w:t xml:space="preserve"> </w:t>
      </w:r>
      <w:r w:rsidR="001F0BAD">
        <w:rPr>
          <w:rFonts w:cs="Arial"/>
          <w:sz w:val="20"/>
          <w:szCs w:val="20"/>
        </w:rPr>
        <w:t>13</w:t>
      </w:r>
      <w:r w:rsidR="008E2D88" w:rsidRPr="00B92835">
        <w:rPr>
          <w:rFonts w:cs="Arial"/>
          <w:sz w:val="20"/>
          <w:szCs w:val="20"/>
        </w:rPr>
        <w:t>, 2026</w:t>
      </w:r>
      <w:r w:rsidR="00361C6D" w:rsidRPr="00B92835">
        <w:rPr>
          <w:rFonts w:cs="Arial"/>
          <w:sz w:val="20"/>
          <w:szCs w:val="20"/>
        </w:rPr>
        <w:t xml:space="preserve">, </w:t>
      </w:r>
      <w:r w:rsidR="00824543">
        <w:rPr>
          <w:rFonts w:cs="Arial"/>
          <w:sz w:val="20"/>
          <w:szCs w:val="20"/>
        </w:rPr>
        <w:t xml:space="preserve">or </w:t>
      </w:r>
      <w:r w:rsidR="00361C6D" w:rsidRPr="00B92835">
        <w:rPr>
          <w:rFonts w:cs="Arial"/>
          <w:sz w:val="20"/>
          <w:szCs w:val="20"/>
        </w:rPr>
        <w:t xml:space="preserve">Tuesday, </w:t>
      </w:r>
      <w:r w:rsidR="00A446AD">
        <w:rPr>
          <w:rFonts w:cs="Arial"/>
          <w:sz w:val="20"/>
          <w:szCs w:val="20"/>
        </w:rPr>
        <w:t>J</w:t>
      </w:r>
      <w:r w:rsidR="001F0BAD">
        <w:rPr>
          <w:rFonts w:cs="Arial"/>
          <w:sz w:val="20"/>
          <w:szCs w:val="20"/>
        </w:rPr>
        <w:t>uly 14</w:t>
      </w:r>
      <w:r w:rsidR="00361C6D" w:rsidRPr="00B92835">
        <w:rPr>
          <w:rFonts w:cs="Arial"/>
          <w:sz w:val="20"/>
          <w:szCs w:val="20"/>
        </w:rPr>
        <w:t>, 2026</w:t>
      </w:r>
    </w:p>
    <w:p w14:paraId="06A0E424" w14:textId="01FF0068" w:rsidR="00A446AD" w:rsidRPr="00B92835" w:rsidRDefault="00A446AD" w:rsidP="00A446AD">
      <w:pPr>
        <w:pStyle w:val="ListParagraph"/>
        <w:numPr>
          <w:ilvl w:val="0"/>
          <w:numId w:val="4"/>
        </w:numPr>
        <w:spacing w:after="0" w:line="240" w:lineRule="auto"/>
        <w:rPr>
          <w:rFonts w:cs="Arial"/>
          <w:sz w:val="20"/>
          <w:szCs w:val="20"/>
        </w:rPr>
      </w:pPr>
      <w:r w:rsidRPr="00B92835">
        <w:rPr>
          <w:rFonts w:cs="Arial"/>
          <w:sz w:val="20"/>
          <w:szCs w:val="20"/>
        </w:rPr>
        <w:t xml:space="preserve">Week </w:t>
      </w:r>
      <w:r>
        <w:rPr>
          <w:rFonts w:cs="Arial"/>
          <w:sz w:val="20"/>
          <w:szCs w:val="20"/>
        </w:rPr>
        <w:t>3</w:t>
      </w:r>
      <w:r w:rsidRPr="00B92835">
        <w:rPr>
          <w:rFonts w:cs="Arial"/>
          <w:sz w:val="20"/>
          <w:szCs w:val="20"/>
        </w:rPr>
        <w:t xml:space="preserve">: Sunday, </w:t>
      </w:r>
      <w:r>
        <w:rPr>
          <w:rFonts w:cs="Arial"/>
          <w:sz w:val="20"/>
          <w:szCs w:val="20"/>
        </w:rPr>
        <w:t>Ju</w:t>
      </w:r>
      <w:r w:rsidR="001F0BAD">
        <w:rPr>
          <w:rFonts w:cs="Arial"/>
          <w:sz w:val="20"/>
          <w:szCs w:val="20"/>
        </w:rPr>
        <w:t>ly 19</w:t>
      </w:r>
      <w:r w:rsidRPr="00B92835">
        <w:rPr>
          <w:rFonts w:cs="Arial"/>
          <w:sz w:val="20"/>
          <w:szCs w:val="20"/>
        </w:rPr>
        <w:t xml:space="preserve">, 2026, Monday, </w:t>
      </w:r>
      <w:r>
        <w:rPr>
          <w:rFonts w:cs="Arial"/>
          <w:sz w:val="20"/>
          <w:szCs w:val="20"/>
        </w:rPr>
        <w:t>Ju</w:t>
      </w:r>
      <w:r w:rsidR="001F0BAD">
        <w:rPr>
          <w:rFonts w:cs="Arial"/>
          <w:sz w:val="20"/>
          <w:szCs w:val="20"/>
        </w:rPr>
        <w:t>ly 20</w:t>
      </w:r>
      <w:r w:rsidRPr="00B92835">
        <w:rPr>
          <w:rFonts w:cs="Arial"/>
          <w:sz w:val="20"/>
          <w:szCs w:val="20"/>
        </w:rPr>
        <w:t xml:space="preserve">, 2026, </w:t>
      </w:r>
      <w:r>
        <w:rPr>
          <w:rFonts w:cs="Arial"/>
          <w:sz w:val="20"/>
          <w:szCs w:val="20"/>
        </w:rPr>
        <w:t xml:space="preserve">or </w:t>
      </w:r>
      <w:r w:rsidRPr="00B92835">
        <w:rPr>
          <w:rFonts w:cs="Arial"/>
          <w:sz w:val="20"/>
          <w:szCs w:val="20"/>
        </w:rPr>
        <w:t xml:space="preserve">Tuesday, </w:t>
      </w:r>
      <w:r>
        <w:rPr>
          <w:rFonts w:cs="Arial"/>
          <w:sz w:val="20"/>
          <w:szCs w:val="20"/>
        </w:rPr>
        <w:t>Ju</w:t>
      </w:r>
      <w:r w:rsidR="001F0BAD">
        <w:rPr>
          <w:rFonts w:cs="Arial"/>
          <w:sz w:val="20"/>
          <w:szCs w:val="20"/>
        </w:rPr>
        <w:t>ly 21</w:t>
      </w:r>
      <w:r w:rsidRPr="00B92835">
        <w:rPr>
          <w:rFonts w:cs="Arial"/>
          <w:sz w:val="20"/>
          <w:szCs w:val="20"/>
        </w:rPr>
        <w:t>, 2026</w:t>
      </w:r>
    </w:p>
    <w:p w14:paraId="656FA1D9" w14:textId="6F2A4175" w:rsidR="00A446AD" w:rsidRPr="00A446AD" w:rsidRDefault="00A446AD" w:rsidP="00A446AD">
      <w:pPr>
        <w:pStyle w:val="ListParagraph"/>
        <w:numPr>
          <w:ilvl w:val="0"/>
          <w:numId w:val="4"/>
        </w:numPr>
        <w:spacing w:after="0" w:line="240" w:lineRule="auto"/>
        <w:rPr>
          <w:rFonts w:cs="Arial"/>
          <w:sz w:val="20"/>
          <w:szCs w:val="20"/>
        </w:rPr>
      </w:pPr>
      <w:r w:rsidRPr="00B92835">
        <w:rPr>
          <w:rFonts w:cs="Arial"/>
          <w:sz w:val="20"/>
          <w:szCs w:val="20"/>
        </w:rPr>
        <w:t xml:space="preserve">Week 2: Sunday, </w:t>
      </w:r>
      <w:r>
        <w:rPr>
          <w:rFonts w:cs="Arial"/>
          <w:sz w:val="20"/>
          <w:szCs w:val="20"/>
        </w:rPr>
        <w:t>Ju</w:t>
      </w:r>
      <w:r w:rsidR="00864D02">
        <w:rPr>
          <w:rFonts w:cs="Arial"/>
          <w:sz w:val="20"/>
          <w:szCs w:val="20"/>
        </w:rPr>
        <w:t>ly</w:t>
      </w:r>
      <w:r w:rsidRPr="00B92835">
        <w:rPr>
          <w:rFonts w:cs="Arial"/>
          <w:sz w:val="20"/>
          <w:szCs w:val="20"/>
        </w:rPr>
        <w:t xml:space="preserve"> </w:t>
      </w:r>
      <w:r w:rsidR="00B804A3">
        <w:rPr>
          <w:rFonts w:cs="Arial"/>
          <w:sz w:val="20"/>
          <w:szCs w:val="20"/>
        </w:rPr>
        <w:t>2</w:t>
      </w:r>
      <w:r w:rsidR="00864D02">
        <w:rPr>
          <w:rFonts w:cs="Arial"/>
          <w:sz w:val="20"/>
          <w:szCs w:val="20"/>
        </w:rPr>
        <w:t>6</w:t>
      </w:r>
      <w:r w:rsidRPr="00B92835">
        <w:rPr>
          <w:rFonts w:cs="Arial"/>
          <w:sz w:val="20"/>
          <w:szCs w:val="20"/>
        </w:rPr>
        <w:t xml:space="preserve">, 2026, Monday, </w:t>
      </w:r>
      <w:r>
        <w:rPr>
          <w:rFonts w:cs="Arial"/>
          <w:sz w:val="20"/>
          <w:szCs w:val="20"/>
        </w:rPr>
        <w:t>Ju</w:t>
      </w:r>
      <w:r w:rsidR="00864D02">
        <w:rPr>
          <w:rFonts w:cs="Arial"/>
          <w:sz w:val="20"/>
          <w:szCs w:val="20"/>
        </w:rPr>
        <w:t>ly</w:t>
      </w:r>
      <w:r>
        <w:rPr>
          <w:rFonts w:cs="Arial"/>
          <w:sz w:val="20"/>
          <w:szCs w:val="20"/>
        </w:rPr>
        <w:t xml:space="preserve"> </w:t>
      </w:r>
      <w:r w:rsidR="00B804A3">
        <w:rPr>
          <w:rFonts w:cs="Arial"/>
          <w:sz w:val="20"/>
          <w:szCs w:val="20"/>
        </w:rPr>
        <w:t>2</w:t>
      </w:r>
      <w:r w:rsidR="00864D02">
        <w:rPr>
          <w:rFonts w:cs="Arial"/>
          <w:sz w:val="20"/>
          <w:szCs w:val="20"/>
        </w:rPr>
        <w:t>7</w:t>
      </w:r>
      <w:r w:rsidRPr="00B92835">
        <w:rPr>
          <w:rFonts w:cs="Arial"/>
          <w:sz w:val="20"/>
          <w:szCs w:val="20"/>
        </w:rPr>
        <w:t xml:space="preserve">, 2026, </w:t>
      </w:r>
      <w:r>
        <w:rPr>
          <w:rFonts w:cs="Arial"/>
          <w:sz w:val="20"/>
          <w:szCs w:val="20"/>
        </w:rPr>
        <w:t xml:space="preserve">or </w:t>
      </w:r>
      <w:r w:rsidRPr="00B92835">
        <w:rPr>
          <w:rFonts w:cs="Arial"/>
          <w:sz w:val="20"/>
          <w:szCs w:val="20"/>
        </w:rPr>
        <w:t xml:space="preserve">Tuesday, </w:t>
      </w:r>
      <w:r>
        <w:rPr>
          <w:rFonts w:cs="Arial"/>
          <w:sz w:val="20"/>
          <w:szCs w:val="20"/>
        </w:rPr>
        <w:t>Ju</w:t>
      </w:r>
      <w:r w:rsidR="00864D02">
        <w:rPr>
          <w:rFonts w:cs="Arial"/>
          <w:sz w:val="20"/>
          <w:szCs w:val="20"/>
        </w:rPr>
        <w:t>ly</w:t>
      </w:r>
      <w:r w:rsidRPr="00B92835">
        <w:rPr>
          <w:rFonts w:cs="Arial"/>
          <w:sz w:val="20"/>
          <w:szCs w:val="20"/>
        </w:rPr>
        <w:t xml:space="preserve"> </w:t>
      </w:r>
      <w:r w:rsidR="00864D02">
        <w:rPr>
          <w:rFonts w:cs="Arial"/>
          <w:sz w:val="20"/>
          <w:szCs w:val="20"/>
        </w:rPr>
        <w:t>28</w:t>
      </w:r>
      <w:r w:rsidRPr="00B92835">
        <w:rPr>
          <w:rFonts w:cs="Arial"/>
          <w:sz w:val="20"/>
          <w:szCs w:val="20"/>
        </w:rPr>
        <w:t>, 2026</w:t>
      </w:r>
    </w:p>
    <w:p w14:paraId="6BE93931" w14:textId="77777777" w:rsidR="00CC42D8" w:rsidRDefault="00CC42D8" w:rsidP="00DB3DA1">
      <w:pPr>
        <w:spacing w:after="0" w:line="240" w:lineRule="auto"/>
        <w:textAlignment w:val="baseline"/>
        <w:rPr>
          <w:rFonts w:eastAsiaTheme="majorEastAsia" w:cs="Times New Roman"/>
          <w:b/>
          <w:bCs/>
          <w:kern w:val="0"/>
          <w:sz w:val="20"/>
          <w:szCs w:val="20"/>
          <w:u w:val="single"/>
          <w14:ligatures w14:val="none"/>
        </w:rPr>
      </w:pPr>
    </w:p>
    <w:p w14:paraId="3E3C17FD" w14:textId="0D680DE1" w:rsidR="00DB3DA1" w:rsidRPr="00B92835" w:rsidRDefault="00DB3DA1" w:rsidP="00DB3DA1">
      <w:p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Who Can Participate</w:t>
      </w:r>
      <w:r w:rsidRPr="00B92835">
        <w:rPr>
          <w:rFonts w:eastAsiaTheme="majorEastAsia" w:cs="Times New Roman"/>
          <w:kern w:val="0"/>
          <w:sz w:val="20"/>
          <w:szCs w:val="20"/>
          <w14:ligatures w14:val="none"/>
        </w:rPr>
        <w:t xml:space="preserve">: </w:t>
      </w:r>
    </w:p>
    <w:p w14:paraId="227129D7" w14:textId="77777777" w:rsidR="00DB3DA1" w:rsidRPr="00B92835" w:rsidRDefault="00DB3DA1" w:rsidP="00DB3DA1">
      <w:pPr>
        <w:spacing w:after="0" w:line="240" w:lineRule="auto"/>
        <w:textAlignment w:val="baseline"/>
        <w:rPr>
          <w:rFonts w:eastAsiaTheme="majorEastAsia" w:cs="Times New Roman"/>
          <w:kern w:val="0"/>
          <w:sz w:val="20"/>
          <w:szCs w:val="20"/>
          <w14:ligatures w14:val="none"/>
        </w:rPr>
      </w:pPr>
    </w:p>
    <w:p w14:paraId="6A5EEA48" w14:textId="49BE0048" w:rsidR="00DB3DA1" w:rsidRPr="00B92835" w:rsidRDefault="00D23314" w:rsidP="00997826">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All True Rewards</w:t>
      </w:r>
      <w:r w:rsidR="00DB3DA1" w:rsidRPr="00B92835">
        <w:rPr>
          <w:rFonts w:eastAsiaTheme="majorEastAsia" w:cs="Times New Roman"/>
          <w:kern w:val="0"/>
          <w:sz w:val="20"/>
          <w:szCs w:val="20"/>
          <w14:ligatures w14:val="none"/>
        </w:rPr>
        <w:t xml:space="preserve"> club members who meet the gaming requirement and are in good standing. </w:t>
      </w:r>
    </w:p>
    <w:p w14:paraId="564EA971" w14:textId="77777777" w:rsidR="00DB3DA1" w:rsidRPr="00B92835" w:rsidRDefault="00DB3DA1" w:rsidP="00DB3DA1">
      <w:pPr>
        <w:numPr>
          <w:ilvl w:val="0"/>
          <w:numId w:val="1"/>
        </w:numPr>
        <w:spacing w:after="0" w:line="240" w:lineRule="auto"/>
        <w:textAlignment w:val="baseline"/>
        <w:rPr>
          <w:rFonts w:eastAsiaTheme="majorEastAsia" w:cs="Times New Roman"/>
          <w:kern w:val="0"/>
          <w:sz w:val="20"/>
          <w:szCs w:val="20"/>
          <w14:ligatures w14:val="none"/>
        </w:rPr>
      </w:pPr>
      <w:r w:rsidRPr="00B92835">
        <w:rPr>
          <w:rFonts w:eastAsiaTheme="majorEastAsia" w:cs="Times New Roman"/>
          <w:kern w:val="0"/>
          <w:sz w:val="20"/>
          <w:szCs w:val="20"/>
          <w14:ligatures w14:val="none"/>
        </w:rPr>
        <w:t xml:space="preserve">True Reward membership is free. Must be 21 years or older and have a valid photo ID. </w:t>
      </w:r>
    </w:p>
    <w:p w14:paraId="64AB6897" w14:textId="7E157D0B" w:rsidR="00CC42D8" w:rsidRPr="00961F91" w:rsidRDefault="00DB3DA1" w:rsidP="00DB3DA1">
      <w:pPr>
        <w:numPr>
          <w:ilvl w:val="0"/>
          <w:numId w:val="1"/>
        </w:numPr>
        <w:autoSpaceDE w:val="0"/>
        <w:autoSpaceDN w:val="0"/>
        <w:adjustRightInd w:val="0"/>
        <w:spacing w:after="360" w:line="240" w:lineRule="auto"/>
        <w:contextualSpacing/>
        <w:rPr>
          <w:rFonts w:eastAsia="Calibri" w:cs="Arial"/>
          <w:kern w:val="0"/>
          <w:sz w:val="20"/>
          <w:szCs w:val="20"/>
          <w14:ligatures w14:val="none"/>
        </w:rPr>
      </w:pPr>
      <w:r w:rsidRPr="00B92835">
        <w:rPr>
          <w:rFonts w:eastAsia="Times New Roman" w:cs="Arial"/>
          <w:kern w:val="0"/>
          <w:sz w:val="20"/>
          <w:szCs w:val="20"/>
          <w14:ligatures w14:val="none"/>
        </w:rPr>
        <w:t xml:space="preserve">Team members of Golden Entertainment, Inc.; Arizona Charlie’s Decatur; Arizona Charlie’s Boulder; The STRAT Hotel, Casino &amp; Tower; Aquarius Casino Resort; Edgewater Casino Resort, Lakeside Casino &amp; RV Park, and/or promotional companies involved in this event are </w:t>
      </w:r>
      <w:r w:rsidR="000176F4" w:rsidRPr="00B92835">
        <w:rPr>
          <w:rFonts w:eastAsia="Times New Roman" w:cs="Arial"/>
          <w:b/>
          <w:bCs/>
          <w:kern w:val="0"/>
          <w:sz w:val="20"/>
          <w:szCs w:val="20"/>
          <w14:ligatures w14:val="none"/>
        </w:rPr>
        <w:t>NOT</w:t>
      </w:r>
      <w:r w:rsidRPr="00B92835">
        <w:rPr>
          <w:rFonts w:eastAsia="Times New Roman" w:cs="Arial"/>
          <w:b/>
          <w:bCs/>
          <w:kern w:val="0"/>
          <w:sz w:val="20"/>
          <w:szCs w:val="20"/>
          <w14:ligatures w14:val="none"/>
        </w:rPr>
        <w:t xml:space="preserve"> </w:t>
      </w:r>
      <w:r w:rsidRPr="00B92835">
        <w:rPr>
          <w:rFonts w:eastAsia="Times New Roman" w:cs="Arial"/>
          <w:kern w:val="0"/>
          <w:sz w:val="20"/>
          <w:szCs w:val="20"/>
          <w14:ligatures w14:val="none"/>
        </w:rPr>
        <w:t>eligible to participate.</w:t>
      </w:r>
    </w:p>
    <w:p w14:paraId="4F0A2C0F" w14:textId="6D43FF70" w:rsidR="00DB3DA1" w:rsidRPr="00B92835" w:rsidRDefault="00DB3DA1" w:rsidP="00DB3DA1">
      <w:pPr>
        <w:autoSpaceDE w:val="0"/>
        <w:autoSpaceDN w:val="0"/>
        <w:adjustRightInd w:val="0"/>
        <w:spacing w:after="360" w:line="240" w:lineRule="auto"/>
        <w:rPr>
          <w:rFonts w:eastAsiaTheme="majorEastAsia" w:cs="Times New Roman"/>
          <w:kern w:val="0"/>
          <w:sz w:val="20"/>
          <w:szCs w:val="20"/>
          <w14:ligatures w14:val="none"/>
        </w:rPr>
      </w:pPr>
      <w:r w:rsidRPr="00B92835">
        <w:rPr>
          <w:rFonts w:eastAsiaTheme="majorEastAsia" w:cs="Times New Roman"/>
          <w:b/>
          <w:bCs/>
          <w:kern w:val="0"/>
          <w:sz w:val="20"/>
          <w:szCs w:val="20"/>
          <w:u w:val="single"/>
          <w14:ligatures w14:val="none"/>
        </w:rPr>
        <w:t>How to Participate:</w:t>
      </w:r>
    </w:p>
    <w:p w14:paraId="6A7FA303" w14:textId="781AF658" w:rsidR="002A69DF" w:rsidRPr="001E4C1B" w:rsidRDefault="0086520E"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All True Re</w:t>
      </w:r>
      <w:r w:rsidR="009A1556" w:rsidRPr="001E4C1B">
        <w:rPr>
          <w:rFonts w:eastAsiaTheme="majorEastAsia" w:cs="Times New Roman"/>
          <w:kern w:val="0"/>
          <w:sz w:val="20"/>
          <w:szCs w:val="20"/>
          <w14:ligatures w14:val="none"/>
        </w:rPr>
        <w:t xml:space="preserve">wards members who </w:t>
      </w:r>
      <w:r w:rsidR="002C2191" w:rsidRPr="001E4C1B">
        <w:rPr>
          <w:rFonts w:eastAsiaTheme="majorEastAsia" w:cs="Times New Roman"/>
          <w:kern w:val="0"/>
          <w:sz w:val="20"/>
          <w:szCs w:val="20"/>
          <w14:ligatures w14:val="none"/>
        </w:rPr>
        <w:t>earn</w:t>
      </w:r>
      <w:r w:rsidR="004E2B4B" w:rsidRPr="001E4C1B">
        <w:rPr>
          <w:rFonts w:eastAsiaTheme="majorEastAsia" w:cs="Times New Roman"/>
          <w:kern w:val="0"/>
          <w:sz w:val="20"/>
          <w:szCs w:val="20"/>
          <w14:ligatures w14:val="none"/>
        </w:rPr>
        <w:t xml:space="preserve"> the minimum </w:t>
      </w:r>
      <w:r w:rsidR="00247E38" w:rsidRPr="001E4C1B">
        <w:rPr>
          <w:rFonts w:eastAsiaTheme="majorEastAsia" w:cs="Times New Roman"/>
          <w:b/>
          <w:bCs/>
          <w:kern w:val="0"/>
          <w:sz w:val="20"/>
          <w:szCs w:val="20"/>
          <w14:ligatures w14:val="none"/>
        </w:rPr>
        <w:t>(</w:t>
      </w:r>
      <w:r w:rsidR="00C556CB" w:rsidRPr="001E4C1B">
        <w:rPr>
          <w:rFonts w:eastAsiaTheme="majorEastAsia" w:cs="Times New Roman"/>
          <w:kern w:val="0"/>
          <w:sz w:val="20"/>
          <w:szCs w:val="20"/>
          <w14:ligatures w14:val="none"/>
        </w:rPr>
        <w:t>1,000</w:t>
      </w:r>
      <w:r w:rsidR="00247E38" w:rsidRPr="001E4C1B">
        <w:rPr>
          <w:rFonts w:eastAsiaTheme="majorEastAsia" w:cs="Times New Roman"/>
          <w:kern w:val="0"/>
          <w:sz w:val="20"/>
          <w:szCs w:val="20"/>
          <w14:ligatures w14:val="none"/>
        </w:rPr>
        <w:t xml:space="preserve">) </w:t>
      </w:r>
      <w:r w:rsidR="004E2B4B" w:rsidRPr="001E4C1B">
        <w:rPr>
          <w:rFonts w:eastAsiaTheme="majorEastAsia" w:cs="Times New Roman"/>
          <w:kern w:val="0"/>
          <w:sz w:val="20"/>
          <w:szCs w:val="20"/>
          <w14:ligatures w14:val="none"/>
        </w:rPr>
        <w:t xml:space="preserve">base points Sunday </w:t>
      </w:r>
      <w:r w:rsidR="004271EF" w:rsidRPr="001E4C1B">
        <w:rPr>
          <w:rFonts w:eastAsiaTheme="majorEastAsia" w:cs="Times New Roman"/>
          <w:kern w:val="0"/>
          <w:sz w:val="20"/>
          <w:szCs w:val="20"/>
          <w14:ligatures w14:val="none"/>
        </w:rPr>
        <w:t>through</w:t>
      </w:r>
      <w:r w:rsidR="004E2B4B" w:rsidRPr="001E4C1B">
        <w:rPr>
          <w:rFonts w:eastAsiaTheme="majorEastAsia" w:cs="Times New Roman"/>
          <w:kern w:val="0"/>
          <w:sz w:val="20"/>
          <w:szCs w:val="20"/>
          <w14:ligatures w14:val="none"/>
        </w:rPr>
        <w:t xml:space="preserve"> Monda</w:t>
      </w:r>
      <w:r w:rsidR="008516B7" w:rsidRPr="001E4C1B">
        <w:rPr>
          <w:rFonts w:eastAsiaTheme="majorEastAsia" w:cs="Times New Roman"/>
          <w:kern w:val="0"/>
          <w:sz w:val="20"/>
          <w:szCs w:val="20"/>
          <w14:ligatures w14:val="none"/>
        </w:rPr>
        <w:t>y,</w:t>
      </w:r>
      <w:r w:rsidR="0029070D" w:rsidRPr="001E4C1B">
        <w:rPr>
          <w:rFonts w:eastAsiaTheme="majorEastAsia" w:cs="Times New Roman"/>
          <w:kern w:val="0"/>
          <w:sz w:val="20"/>
          <w:szCs w:val="20"/>
          <w14:ligatures w14:val="none"/>
        </w:rPr>
        <w:t xml:space="preserve"> </w:t>
      </w:r>
      <w:r w:rsidR="00994C5D" w:rsidRPr="001E4C1B">
        <w:rPr>
          <w:rFonts w:eastAsiaTheme="majorEastAsia" w:cs="Times New Roman"/>
          <w:kern w:val="0"/>
          <w:sz w:val="20"/>
          <w:szCs w:val="20"/>
          <w14:ligatures w14:val="none"/>
        </w:rPr>
        <w:t>July</w:t>
      </w:r>
      <w:r w:rsidR="009168A6" w:rsidRPr="001E4C1B">
        <w:rPr>
          <w:rFonts w:eastAsiaTheme="majorEastAsia" w:cs="Times New Roman"/>
          <w:kern w:val="0"/>
          <w:sz w:val="20"/>
          <w:szCs w:val="20"/>
          <w14:ligatures w14:val="none"/>
        </w:rPr>
        <w:t xml:space="preserve"> </w:t>
      </w:r>
      <w:r w:rsidR="00D61D57" w:rsidRPr="001E4C1B">
        <w:rPr>
          <w:rFonts w:eastAsiaTheme="majorEastAsia" w:cs="Times New Roman"/>
          <w:kern w:val="0"/>
          <w:sz w:val="20"/>
          <w:szCs w:val="20"/>
          <w14:ligatures w14:val="none"/>
        </w:rPr>
        <w:t>5</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-6</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 12</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-13</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 19</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-20</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 26</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-27</w:t>
      </w:r>
      <w:r w:rsidR="00D61D57" w:rsidRPr="001E4C1B">
        <w:rPr>
          <w:rFonts w:eastAsiaTheme="majorEastAsia" w:cs="Times New Roman"/>
          <w:kern w:val="0"/>
          <w:sz w:val="20"/>
          <w:szCs w:val="20"/>
          <w:vertAlign w:val="superscript"/>
          <w14:ligatures w14:val="none"/>
        </w:rPr>
        <w:t>th</w:t>
      </w:r>
      <w:r w:rsidR="00D61D57" w:rsidRPr="001E4C1B">
        <w:rPr>
          <w:rFonts w:eastAsiaTheme="majorEastAsia" w:cs="Times New Roman"/>
          <w:kern w:val="0"/>
          <w:sz w:val="20"/>
          <w:szCs w:val="20"/>
          <w14:ligatures w14:val="none"/>
        </w:rPr>
        <w:t xml:space="preserve">, </w:t>
      </w:r>
      <w:r w:rsidR="00B0613C" w:rsidRPr="001E4C1B">
        <w:rPr>
          <w:rFonts w:eastAsiaTheme="majorEastAsia" w:cs="Times New Roman"/>
          <w:kern w:val="0"/>
          <w:sz w:val="20"/>
          <w:szCs w:val="20"/>
          <w14:ligatures w14:val="none"/>
        </w:rPr>
        <w:t>2026</w:t>
      </w:r>
      <w:r w:rsidR="00D0114A" w:rsidRPr="001E4C1B">
        <w:rPr>
          <w:rFonts w:eastAsiaTheme="majorEastAsia" w:cs="Times New Roman"/>
          <w:kern w:val="0"/>
          <w:sz w:val="20"/>
          <w:szCs w:val="20"/>
          <w14:ligatures w14:val="none"/>
        </w:rPr>
        <w:t xml:space="preserve"> </w:t>
      </w:r>
      <w:r w:rsidR="00524E04" w:rsidRPr="001E4C1B">
        <w:rPr>
          <w:rFonts w:eastAsiaTheme="majorEastAsia" w:cs="Times New Roman"/>
          <w:kern w:val="0"/>
          <w:sz w:val="20"/>
          <w:szCs w:val="20"/>
          <w14:ligatures w14:val="none"/>
        </w:rPr>
        <w:t>from 12:01</w:t>
      </w:r>
      <w:r w:rsidR="00C12657" w:rsidRPr="001E4C1B">
        <w:rPr>
          <w:rFonts w:eastAsiaTheme="majorEastAsia" w:cs="Times New Roman"/>
          <w:kern w:val="0"/>
          <w:sz w:val="20"/>
          <w:szCs w:val="20"/>
          <w14:ligatures w14:val="none"/>
        </w:rPr>
        <w:t xml:space="preserve">am-11:59pm </w:t>
      </w:r>
      <w:r w:rsidR="00A23C40" w:rsidRPr="001E4C1B">
        <w:rPr>
          <w:rFonts w:eastAsiaTheme="majorEastAsia" w:cs="Times New Roman"/>
          <w:kern w:val="0"/>
          <w:sz w:val="20"/>
          <w:szCs w:val="20"/>
          <w14:ligatures w14:val="none"/>
        </w:rPr>
        <w:t>are eligible to print out their gift voucher</w:t>
      </w:r>
      <w:r w:rsidR="00FA0DF1" w:rsidRPr="001E4C1B">
        <w:rPr>
          <w:rFonts w:eastAsiaTheme="majorEastAsia" w:cs="Times New Roman"/>
          <w:kern w:val="0"/>
          <w:sz w:val="20"/>
          <w:szCs w:val="20"/>
          <w14:ligatures w14:val="none"/>
        </w:rPr>
        <w:t xml:space="preserve"> at any True Rewards Kiosk</w:t>
      </w:r>
      <w:r w:rsidR="00A23C40" w:rsidRPr="001E4C1B">
        <w:rPr>
          <w:rFonts w:eastAsiaTheme="majorEastAsia" w:cs="Times New Roman"/>
          <w:kern w:val="0"/>
          <w:sz w:val="20"/>
          <w:szCs w:val="20"/>
          <w14:ligatures w14:val="none"/>
        </w:rPr>
        <w:t>.</w:t>
      </w:r>
    </w:p>
    <w:p w14:paraId="5C7349D6" w14:textId="77777777" w:rsidR="001E4C1B" w:rsidRDefault="004D4AF0"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 xml:space="preserve">True Rewards </w:t>
      </w:r>
      <w:r w:rsidR="0081470B" w:rsidRPr="001E4C1B">
        <w:rPr>
          <w:rFonts w:eastAsiaTheme="majorEastAsia" w:cs="Times New Roman"/>
          <w:kern w:val="0"/>
          <w:sz w:val="20"/>
          <w:szCs w:val="20"/>
          <w14:ligatures w14:val="none"/>
        </w:rPr>
        <w:t xml:space="preserve">Epic </w:t>
      </w:r>
      <w:r w:rsidR="00695004" w:rsidRPr="001E4C1B">
        <w:rPr>
          <w:rFonts w:eastAsiaTheme="majorEastAsia" w:cs="Times New Roman"/>
          <w:kern w:val="0"/>
          <w:sz w:val="20"/>
          <w:szCs w:val="20"/>
          <w14:ligatures w14:val="none"/>
        </w:rPr>
        <w:t>member</w:t>
      </w:r>
      <w:r w:rsidRPr="001E4C1B">
        <w:rPr>
          <w:rFonts w:eastAsiaTheme="majorEastAsia" w:cs="Times New Roman"/>
          <w:kern w:val="0"/>
          <w:sz w:val="20"/>
          <w:szCs w:val="20"/>
          <w14:ligatures w14:val="none"/>
        </w:rPr>
        <w:t>s</w:t>
      </w:r>
      <w:r w:rsidR="00695004" w:rsidRPr="001E4C1B">
        <w:rPr>
          <w:rFonts w:eastAsiaTheme="majorEastAsia" w:cs="Times New Roman"/>
          <w:kern w:val="0"/>
          <w:sz w:val="20"/>
          <w:szCs w:val="20"/>
          <w14:ligatures w14:val="none"/>
        </w:rPr>
        <w:t xml:space="preserve"> </w:t>
      </w:r>
      <w:r w:rsidR="0081470B" w:rsidRPr="001E4C1B">
        <w:rPr>
          <w:rFonts w:eastAsiaTheme="majorEastAsia" w:cs="Times New Roman"/>
          <w:kern w:val="0"/>
          <w:sz w:val="20"/>
          <w:szCs w:val="20"/>
          <w14:ligatures w14:val="none"/>
        </w:rPr>
        <w:t xml:space="preserve">will receive </w:t>
      </w:r>
      <w:r w:rsidR="00EC3AE0" w:rsidRPr="001E4C1B">
        <w:rPr>
          <w:rFonts w:eastAsiaTheme="majorEastAsia" w:cs="Times New Roman"/>
          <w:kern w:val="0"/>
          <w:sz w:val="20"/>
          <w:szCs w:val="20"/>
          <w14:ligatures w14:val="none"/>
        </w:rPr>
        <w:t>one (</w:t>
      </w:r>
      <w:r w:rsidR="0081470B" w:rsidRPr="001E4C1B">
        <w:rPr>
          <w:rFonts w:eastAsiaTheme="majorEastAsia" w:cs="Times New Roman"/>
          <w:kern w:val="0"/>
          <w:sz w:val="20"/>
          <w:szCs w:val="20"/>
          <w14:ligatures w14:val="none"/>
        </w:rPr>
        <w:t xml:space="preserve">1) </w:t>
      </w:r>
      <w:proofErr w:type="gramStart"/>
      <w:r w:rsidR="0075782C" w:rsidRPr="001E4C1B">
        <w:rPr>
          <w:rFonts w:eastAsiaTheme="majorEastAsia" w:cs="Times New Roman"/>
          <w:kern w:val="0"/>
          <w:sz w:val="20"/>
          <w:szCs w:val="20"/>
          <w14:ligatures w14:val="none"/>
        </w:rPr>
        <w:t>free</w:t>
      </w:r>
      <w:r w:rsidR="00CB1E88" w:rsidRPr="001E4C1B">
        <w:rPr>
          <w:rFonts w:eastAsiaTheme="majorEastAsia" w:cs="Times New Roman"/>
          <w:kern w:val="0"/>
          <w:sz w:val="20"/>
          <w:szCs w:val="20"/>
          <w14:ligatures w14:val="none"/>
        </w:rPr>
        <w:t xml:space="preserve"> </w:t>
      </w:r>
      <w:r w:rsidR="0075782C" w:rsidRPr="001E4C1B">
        <w:rPr>
          <w:rFonts w:eastAsiaTheme="majorEastAsia" w:cs="Times New Roman"/>
          <w:kern w:val="0"/>
          <w:sz w:val="20"/>
          <w:szCs w:val="20"/>
          <w14:ligatures w14:val="none"/>
        </w:rPr>
        <w:t>gift</w:t>
      </w:r>
      <w:proofErr w:type="gramEnd"/>
      <w:r w:rsidR="0081470B" w:rsidRPr="001E4C1B">
        <w:rPr>
          <w:rFonts w:eastAsiaTheme="majorEastAsia" w:cs="Times New Roman"/>
          <w:kern w:val="0"/>
          <w:sz w:val="20"/>
          <w:szCs w:val="20"/>
          <w14:ligatures w14:val="none"/>
        </w:rPr>
        <w:t xml:space="preserve"> </w:t>
      </w:r>
      <w:r w:rsidR="00156090" w:rsidRPr="001E4C1B">
        <w:rPr>
          <w:rFonts w:eastAsiaTheme="majorEastAsia" w:cs="Times New Roman"/>
          <w:kern w:val="0"/>
          <w:sz w:val="20"/>
          <w:szCs w:val="20"/>
          <w14:ligatures w14:val="none"/>
        </w:rPr>
        <w:t>each promotional</w:t>
      </w:r>
      <w:r w:rsidR="006F5458" w:rsidRPr="001E4C1B">
        <w:rPr>
          <w:rFonts w:eastAsiaTheme="majorEastAsia" w:cs="Times New Roman"/>
          <w:kern w:val="0"/>
          <w:sz w:val="20"/>
          <w:szCs w:val="20"/>
          <w14:ligatures w14:val="none"/>
        </w:rPr>
        <w:t xml:space="preserve"> earning</w:t>
      </w:r>
      <w:r w:rsidR="00156090" w:rsidRPr="001E4C1B">
        <w:rPr>
          <w:rFonts w:eastAsiaTheme="majorEastAsia" w:cs="Times New Roman"/>
          <w:kern w:val="0"/>
          <w:sz w:val="20"/>
          <w:szCs w:val="20"/>
          <w14:ligatures w14:val="none"/>
        </w:rPr>
        <w:t xml:space="preserve"> </w:t>
      </w:r>
      <w:r w:rsidR="005A208A" w:rsidRPr="001E4C1B">
        <w:rPr>
          <w:rFonts w:eastAsiaTheme="majorEastAsia" w:cs="Times New Roman"/>
          <w:kern w:val="0"/>
          <w:sz w:val="20"/>
          <w:szCs w:val="20"/>
          <w14:ligatures w14:val="none"/>
        </w:rPr>
        <w:t xml:space="preserve">period </w:t>
      </w:r>
      <w:r w:rsidR="00EC3AE0" w:rsidRPr="001E4C1B">
        <w:rPr>
          <w:rFonts w:eastAsiaTheme="majorEastAsia" w:cs="Times New Roman"/>
          <w:kern w:val="0"/>
          <w:sz w:val="20"/>
          <w:szCs w:val="20"/>
          <w14:ligatures w14:val="none"/>
        </w:rPr>
        <w:t>and</w:t>
      </w:r>
      <w:r w:rsidR="00156090" w:rsidRPr="001E4C1B">
        <w:rPr>
          <w:rFonts w:eastAsiaTheme="majorEastAsia" w:cs="Times New Roman"/>
          <w:kern w:val="0"/>
          <w:sz w:val="20"/>
          <w:szCs w:val="20"/>
          <w14:ligatures w14:val="none"/>
        </w:rPr>
        <w:t xml:space="preserve"> may earn </w:t>
      </w:r>
      <w:r w:rsidR="0086503D" w:rsidRPr="001E4C1B">
        <w:rPr>
          <w:rFonts w:eastAsiaTheme="majorEastAsia" w:cs="Times New Roman"/>
          <w:kern w:val="0"/>
          <w:sz w:val="20"/>
          <w:szCs w:val="20"/>
          <w14:ligatures w14:val="none"/>
        </w:rPr>
        <w:t xml:space="preserve">up to </w:t>
      </w:r>
      <w:r w:rsidR="00CA1EB9" w:rsidRPr="001E4C1B">
        <w:rPr>
          <w:rFonts w:eastAsiaTheme="majorEastAsia" w:cs="Times New Roman"/>
          <w:kern w:val="0"/>
          <w:sz w:val="20"/>
          <w:szCs w:val="20"/>
          <w14:ligatures w14:val="none"/>
        </w:rPr>
        <w:t>one</w:t>
      </w:r>
      <w:r w:rsidR="00C00571" w:rsidRPr="001E4C1B">
        <w:rPr>
          <w:rFonts w:eastAsiaTheme="majorEastAsia" w:cs="Times New Roman"/>
          <w:kern w:val="0"/>
          <w:sz w:val="20"/>
          <w:szCs w:val="20"/>
          <w14:ligatures w14:val="none"/>
        </w:rPr>
        <w:t xml:space="preserve"> (</w:t>
      </w:r>
      <w:r w:rsidR="00CA1EB9" w:rsidRPr="001E4C1B">
        <w:rPr>
          <w:rFonts w:eastAsiaTheme="majorEastAsia" w:cs="Times New Roman"/>
          <w:kern w:val="0"/>
          <w:sz w:val="20"/>
          <w:szCs w:val="20"/>
          <w14:ligatures w14:val="none"/>
        </w:rPr>
        <w:t>1</w:t>
      </w:r>
      <w:r w:rsidR="00C00571" w:rsidRPr="001E4C1B">
        <w:rPr>
          <w:rFonts w:eastAsiaTheme="majorEastAsia" w:cs="Times New Roman"/>
          <w:kern w:val="0"/>
          <w:sz w:val="20"/>
          <w:szCs w:val="20"/>
          <w14:ligatures w14:val="none"/>
        </w:rPr>
        <w:t xml:space="preserve">) additional gift for a </w:t>
      </w:r>
      <w:r w:rsidR="007A200A" w:rsidRPr="001E4C1B">
        <w:rPr>
          <w:rFonts w:eastAsiaTheme="majorEastAsia" w:cs="Times New Roman"/>
          <w:kern w:val="0"/>
          <w:sz w:val="20"/>
          <w:szCs w:val="20"/>
          <w14:ligatures w14:val="none"/>
        </w:rPr>
        <w:t>maximum</w:t>
      </w:r>
      <w:r w:rsidR="00C00571" w:rsidRPr="001E4C1B">
        <w:rPr>
          <w:rFonts w:eastAsiaTheme="majorEastAsia" w:cs="Times New Roman"/>
          <w:kern w:val="0"/>
          <w:sz w:val="20"/>
          <w:szCs w:val="20"/>
          <w14:ligatures w14:val="none"/>
        </w:rPr>
        <w:t xml:space="preserve"> of </w:t>
      </w:r>
      <w:r w:rsidR="00FB33E0" w:rsidRPr="001E4C1B">
        <w:rPr>
          <w:rFonts w:eastAsiaTheme="majorEastAsia" w:cs="Times New Roman"/>
          <w:kern w:val="0"/>
          <w:sz w:val="20"/>
          <w:szCs w:val="20"/>
          <w14:ligatures w14:val="none"/>
        </w:rPr>
        <w:t>two</w:t>
      </w:r>
      <w:r w:rsidR="00C00571" w:rsidRPr="001E4C1B">
        <w:rPr>
          <w:rFonts w:eastAsiaTheme="majorEastAsia" w:cs="Times New Roman"/>
          <w:kern w:val="0"/>
          <w:sz w:val="20"/>
          <w:szCs w:val="20"/>
          <w14:ligatures w14:val="none"/>
        </w:rPr>
        <w:t xml:space="preserve"> (</w:t>
      </w:r>
      <w:r w:rsidR="00FB33E0" w:rsidRPr="001E4C1B">
        <w:rPr>
          <w:rFonts w:eastAsiaTheme="majorEastAsia" w:cs="Times New Roman"/>
          <w:kern w:val="0"/>
          <w:sz w:val="20"/>
          <w:szCs w:val="20"/>
          <w14:ligatures w14:val="none"/>
        </w:rPr>
        <w:t>2</w:t>
      </w:r>
      <w:r w:rsidR="00C00571" w:rsidRPr="001E4C1B">
        <w:rPr>
          <w:rFonts w:eastAsiaTheme="majorEastAsia" w:cs="Times New Roman"/>
          <w:kern w:val="0"/>
          <w:sz w:val="20"/>
          <w:szCs w:val="20"/>
          <w14:ligatures w14:val="none"/>
        </w:rPr>
        <w:t xml:space="preserve">) </w:t>
      </w:r>
      <w:r w:rsidR="00CE6150" w:rsidRPr="001E4C1B">
        <w:rPr>
          <w:rFonts w:eastAsiaTheme="majorEastAsia" w:cs="Times New Roman"/>
          <w:kern w:val="0"/>
          <w:sz w:val="20"/>
          <w:szCs w:val="20"/>
          <w14:ligatures w14:val="none"/>
        </w:rPr>
        <w:t xml:space="preserve">gifts per promotional </w:t>
      </w:r>
      <w:r w:rsidR="005A208A" w:rsidRPr="001E4C1B">
        <w:rPr>
          <w:rFonts w:eastAsiaTheme="majorEastAsia" w:cs="Times New Roman"/>
          <w:kern w:val="0"/>
          <w:sz w:val="20"/>
          <w:szCs w:val="20"/>
          <w14:ligatures w14:val="none"/>
        </w:rPr>
        <w:t>period</w:t>
      </w:r>
      <w:r w:rsidR="00CE6150" w:rsidRPr="001E4C1B">
        <w:rPr>
          <w:rFonts w:eastAsiaTheme="majorEastAsia" w:cs="Times New Roman"/>
          <w:kern w:val="0"/>
          <w:sz w:val="20"/>
          <w:szCs w:val="20"/>
          <w14:ligatures w14:val="none"/>
        </w:rPr>
        <w:t xml:space="preserve">. </w:t>
      </w:r>
      <w:r w:rsidR="00C00571" w:rsidRPr="001E4C1B">
        <w:rPr>
          <w:rFonts w:eastAsiaTheme="majorEastAsia" w:cs="Times New Roman"/>
          <w:kern w:val="0"/>
          <w:sz w:val="20"/>
          <w:szCs w:val="20"/>
          <w14:ligatures w14:val="none"/>
        </w:rPr>
        <w:t xml:space="preserve"> </w:t>
      </w:r>
    </w:p>
    <w:p w14:paraId="30BB2CD4" w14:textId="77777777" w:rsidR="001E4C1B" w:rsidRDefault="00644F25"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 xml:space="preserve">Epic members do not qualify for </w:t>
      </w:r>
      <w:r w:rsidR="00A777E2" w:rsidRPr="001E4C1B">
        <w:rPr>
          <w:rFonts w:eastAsiaTheme="majorEastAsia" w:cs="Times New Roman"/>
          <w:kern w:val="0"/>
          <w:sz w:val="20"/>
          <w:szCs w:val="20"/>
          <w14:ligatures w14:val="none"/>
        </w:rPr>
        <w:t>one-time free slot play option.</w:t>
      </w:r>
    </w:p>
    <w:p w14:paraId="5ABEDBFC" w14:textId="77777777" w:rsidR="001E4C1B" w:rsidRDefault="007A200A"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 xml:space="preserve">All True Rewards </w:t>
      </w:r>
      <w:r w:rsidR="00346A57" w:rsidRPr="001E4C1B">
        <w:rPr>
          <w:rFonts w:eastAsiaTheme="majorEastAsia" w:cs="Times New Roman"/>
          <w:kern w:val="0"/>
          <w:sz w:val="20"/>
          <w:szCs w:val="20"/>
          <w14:ligatures w14:val="none"/>
        </w:rPr>
        <w:t>members</w:t>
      </w:r>
      <w:r w:rsidRPr="001E4C1B">
        <w:rPr>
          <w:rFonts w:eastAsiaTheme="majorEastAsia" w:cs="Times New Roman"/>
          <w:kern w:val="0"/>
          <w:sz w:val="20"/>
          <w:szCs w:val="20"/>
          <w14:ligatures w14:val="none"/>
        </w:rPr>
        <w:t xml:space="preserve"> may earn</w:t>
      </w:r>
      <w:r w:rsidR="00EC3AE0" w:rsidRPr="001E4C1B">
        <w:rPr>
          <w:rFonts w:eastAsiaTheme="majorEastAsia" w:cs="Times New Roman"/>
          <w:kern w:val="0"/>
          <w:sz w:val="20"/>
          <w:szCs w:val="20"/>
          <w14:ligatures w14:val="none"/>
        </w:rPr>
        <w:t xml:space="preserve"> up to two</w:t>
      </w:r>
      <w:r w:rsidRPr="001E4C1B">
        <w:rPr>
          <w:rFonts w:eastAsiaTheme="majorEastAsia" w:cs="Times New Roman"/>
          <w:kern w:val="0"/>
          <w:sz w:val="20"/>
          <w:szCs w:val="20"/>
          <w14:ligatures w14:val="none"/>
        </w:rPr>
        <w:t xml:space="preserve"> (2</w:t>
      </w:r>
      <w:r w:rsidR="004920F4" w:rsidRPr="001E4C1B">
        <w:rPr>
          <w:rFonts w:eastAsiaTheme="majorEastAsia" w:cs="Times New Roman"/>
          <w:kern w:val="0"/>
          <w:sz w:val="20"/>
          <w:szCs w:val="20"/>
          <w14:ligatures w14:val="none"/>
        </w:rPr>
        <w:t>) gifts</w:t>
      </w:r>
      <w:r w:rsidR="007C7EDC" w:rsidRPr="001E4C1B">
        <w:rPr>
          <w:rFonts w:eastAsiaTheme="majorEastAsia" w:cs="Times New Roman"/>
          <w:kern w:val="0"/>
          <w:sz w:val="20"/>
          <w:szCs w:val="20"/>
          <w14:ligatures w14:val="none"/>
        </w:rPr>
        <w:t xml:space="preserve"> per promotional </w:t>
      </w:r>
      <w:r w:rsidR="00EE6E56" w:rsidRPr="001E4C1B">
        <w:rPr>
          <w:rFonts w:eastAsiaTheme="majorEastAsia" w:cs="Times New Roman"/>
          <w:kern w:val="0"/>
          <w:sz w:val="20"/>
          <w:szCs w:val="20"/>
          <w14:ligatures w14:val="none"/>
        </w:rPr>
        <w:t xml:space="preserve">earning </w:t>
      </w:r>
      <w:r w:rsidR="008E0D19" w:rsidRPr="001E4C1B">
        <w:rPr>
          <w:rFonts w:eastAsiaTheme="majorEastAsia" w:cs="Times New Roman"/>
          <w:kern w:val="0"/>
          <w:sz w:val="20"/>
          <w:szCs w:val="20"/>
          <w14:ligatures w14:val="none"/>
        </w:rPr>
        <w:t>period</w:t>
      </w:r>
      <w:r w:rsidR="002D0D6B" w:rsidRPr="001E4C1B">
        <w:rPr>
          <w:rFonts w:eastAsiaTheme="majorEastAsia" w:cs="Times New Roman"/>
          <w:kern w:val="0"/>
          <w:sz w:val="20"/>
          <w:szCs w:val="20"/>
          <w14:ligatures w14:val="none"/>
        </w:rPr>
        <w:t>.</w:t>
      </w:r>
    </w:p>
    <w:p w14:paraId="61DDD6A2" w14:textId="77777777" w:rsidR="001E4C1B" w:rsidRPr="001E4C1B" w:rsidRDefault="00BC3DC5"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imes New Roman" w:cs="Arial"/>
          <w:color w:val="000000" w:themeColor="text1"/>
          <w:sz w:val="20"/>
          <w:szCs w:val="20"/>
        </w:rPr>
        <w:t xml:space="preserve">Qualified </w:t>
      </w:r>
      <w:r w:rsidR="00A777E2" w:rsidRPr="001E4C1B">
        <w:rPr>
          <w:rFonts w:eastAsia="Times New Roman" w:cs="Arial"/>
          <w:color w:val="000000" w:themeColor="text1"/>
          <w:sz w:val="20"/>
          <w:szCs w:val="20"/>
        </w:rPr>
        <w:t>True Rewards</w:t>
      </w:r>
      <w:r w:rsidR="0075782C" w:rsidRPr="001E4C1B">
        <w:rPr>
          <w:rFonts w:eastAsia="Times New Roman" w:cs="Arial"/>
          <w:color w:val="000000" w:themeColor="text1"/>
          <w:sz w:val="20"/>
          <w:szCs w:val="20"/>
        </w:rPr>
        <w:t xml:space="preserve"> may opt for a one-time $10 free slot play instead of the gift once per </w:t>
      </w:r>
      <w:r w:rsidR="00D90327" w:rsidRPr="001E4C1B">
        <w:rPr>
          <w:rFonts w:eastAsia="Times New Roman" w:cs="Arial"/>
          <w:color w:val="000000" w:themeColor="text1"/>
          <w:sz w:val="20"/>
          <w:szCs w:val="20"/>
        </w:rPr>
        <w:t>promotio</w:t>
      </w:r>
      <w:r w:rsidR="002947C3" w:rsidRPr="001E4C1B">
        <w:rPr>
          <w:rFonts w:eastAsia="Times New Roman" w:cs="Arial"/>
          <w:color w:val="000000" w:themeColor="text1"/>
          <w:sz w:val="20"/>
          <w:szCs w:val="20"/>
        </w:rPr>
        <w:t xml:space="preserve">nal </w:t>
      </w:r>
      <w:r w:rsidR="0075782C" w:rsidRPr="001E4C1B">
        <w:rPr>
          <w:rFonts w:eastAsia="Times New Roman" w:cs="Arial"/>
          <w:color w:val="000000" w:themeColor="text1"/>
          <w:sz w:val="20"/>
          <w:szCs w:val="20"/>
        </w:rPr>
        <w:t>earning period.</w:t>
      </w:r>
    </w:p>
    <w:p w14:paraId="7093CE5A" w14:textId="77777777" w:rsid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True Rewards club members can earn</w:t>
      </w:r>
      <w:r w:rsidR="00790B2C" w:rsidRPr="001E4C1B">
        <w:rPr>
          <w:rFonts w:eastAsiaTheme="majorEastAsia" w:cs="Times New Roman"/>
          <w:kern w:val="0"/>
          <w:sz w:val="20"/>
          <w:szCs w:val="20"/>
          <w14:ligatures w14:val="none"/>
        </w:rPr>
        <w:t xml:space="preserve"> (</w:t>
      </w:r>
      <w:r w:rsidR="00B0613C" w:rsidRPr="001E4C1B">
        <w:rPr>
          <w:rFonts w:eastAsiaTheme="majorEastAsia" w:cs="Times New Roman"/>
          <w:kern w:val="0"/>
          <w:sz w:val="20"/>
          <w:szCs w:val="20"/>
          <w14:ligatures w14:val="none"/>
        </w:rPr>
        <w:t>1,000</w:t>
      </w:r>
      <w:r w:rsidR="00790B2C" w:rsidRPr="001E4C1B">
        <w:rPr>
          <w:rFonts w:eastAsiaTheme="majorEastAsia" w:cs="Times New Roman"/>
          <w:kern w:val="0"/>
          <w:sz w:val="20"/>
          <w:szCs w:val="20"/>
          <w14:ligatures w14:val="none"/>
        </w:rPr>
        <w:t>)</w:t>
      </w:r>
      <w:r w:rsidRPr="001E4C1B">
        <w:rPr>
          <w:rFonts w:eastAsiaTheme="majorEastAsia" w:cs="Times New Roman"/>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139A1FDC" w14:textId="32B1F86A" w:rsidR="00DB3DA1" w:rsidRP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 xml:space="preserve">Base Point Exclusions: </w:t>
      </w:r>
    </w:p>
    <w:p w14:paraId="1AC4EBC7" w14:textId="77777777" w:rsidR="00DB3DA1" w:rsidRPr="00B92835" w:rsidRDefault="00DB3DA1" w:rsidP="00DB3DA1">
      <w:pPr>
        <w:numPr>
          <w:ilvl w:val="1"/>
          <w:numId w:val="2"/>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B92835">
        <w:rPr>
          <w:rFonts w:eastAsiaTheme="majorEastAsia" w:cs="Times New Roman"/>
          <w:kern w:val="0"/>
          <w:sz w:val="20"/>
          <w:szCs w:val="20"/>
          <w14:ligatures w14:val="none"/>
        </w:rPr>
        <w:t xml:space="preserve">(a) Points earned on food and beverage purchases do not count towards this or other gaming promotions. </w:t>
      </w:r>
    </w:p>
    <w:p w14:paraId="593676B3" w14:textId="77777777" w:rsidR="001E4C1B" w:rsidRDefault="00DB3DA1" w:rsidP="001E4C1B">
      <w:pPr>
        <w:numPr>
          <w:ilvl w:val="1"/>
          <w:numId w:val="2"/>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B92835">
        <w:rPr>
          <w:rFonts w:eastAsiaTheme="majorEastAsia" w:cs="Times New Roman"/>
          <w:kern w:val="0"/>
          <w:sz w:val="20"/>
          <w:szCs w:val="20"/>
          <w14:ligatures w14:val="none"/>
        </w:rPr>
        <w:lastRenderedPageBreak/>
        <w:t>(b) Bonus points earned with point multipliers do not count as base points. </w:t>
      </w:r>
    </w:p>
    <w:p w14:paraId="38E45064" w14:textId="77777777" w:rsid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This Promotion is a points free premium; points are not redeemed from player’s account. </w:t>
      </w:r>
    </w:p>
    <w:p w14:paraId="30BA91AD" w14:textId="77777777" w:rsid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36EAE2F5" w14:textId="77777777" w:rsid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257B4F86" w14:textId="77777777" w:rsidR="001E4C1B" w:rsidRDefault="00DB3DA1"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heme="majorEastAsia" w:cs="Times New Roman"/>
          <w:kern w:val="0"/>
          <w:sz w:val="20"/>
          <w:szCs w:val="20"/>
          <w14:ligatures w14:val="none"/>
        </w:rPr>
        <w:t>Team playing is not allowed. Team playing is defined as more than two people using the same True Rewards card. Those found team playing may be disqualified at the discretion of management. </w:t>
      </w:r>
    </w:p>
    <w:p w14:paraId="611B56DA" w14:textId="298039F9" w:rsidR="004F46FC" w:rsidRPr="001E4C1B" w:rsidRDefault="00D23314" w:rsidP="001E4C1B">
      <w:pPr>
        <w:pStyle w:val="ListParagraph"/>
        <w:numPr>
          <w:ilvl w:val="3"/>
          <w:numId w:val="1"/>
        </w:numPr>
        <w:autoSpaceDE w:val="0"/>
        <w:autoSpaceDN w:val="0"/>
        <w:adjustRightInd w:val="0"/>
        <w:spacing w:before="100" w:beforeAutospacing="1" w:after="360" w:line="240" w:lineRule="auto"/>
        <w:rPr>
          <w:rFonts w:eastAsiaTheme="majorEastAsia" w:cs="Times New Roman"/>
          <w:kern w:val="0"/>
          <w:sz w:val="20"/>
          <w:szCs w:val="20"/>
          <w14:ligatures w14:val="none"/>
        </w:rPr>
      </w:pPr>
      <w:r w:rsidRPr="001E4C1B">
        <w:rPr>
          <w:rFonts w:eastAsia="Times New Roman" w:cs="Arial"/>
          <w:kern w:val="0"/>
          <w:sz w:val="20"/>
          <w:szCs w:val="20"/>
          <w14:ligatures w14:val="none"/>
        </w:rPr>
        <w:t xml:space="preserve">Points earned are retroactive from the beginning of the earning period to when card was swiped at the kiosk. </w:t>
      </w:r>
    </w:p>
    <w:p w14:paraId="188B78D8" w14:textId="7A456C02" w:rsidR="00D23314" w:rsidRPr="00B92835" w:rsidRDefault="00DB3DA1" w:rsidP="00DB3DA1">
      <w:pPr>
        <w:spacing w:after="0" w:line="240" w:lineRule="auto"/>
        <w:rPr>
          <w:rFonts w:eastAsia="Times New Roman" w:cs="Arial"/>
          <w:b/>
          <w:bCs/>
          <w:kern w:val="0"/>
          <w:sz w:val="20"/>
          <w:szCs w:val="20"/>
          <w:u w:val="single"/>
          <w14:ligatures w14:val="none"/>
        </w:rPr>
      </w:pPr>
      <w:r w:rsidRPr="00B92835">
        <w:rPr>
          <w:rFonts w:eastAsia="Times New Roman" w:cs="Arial"/>
          <w:b/>
          <w:bCs/>
          <w:kern w:val="0"/>
          <w:sz w:val="20"/>
          <w:szCs w:val="20"/>
          <w:u w:val="single"/>
          <w14:ligatures w14:val="none"/>
        </w:rPr>
        <w:t xml:space="preserve">How to </w:t>
      </w:r>
      <w:r w:rsidR="00D23314" w:rsidRPr="00B92835">
        <w:rPr>
          <w:rFonts w:eastAsia="Times New Roman" w:cs="Arial"/>
          <w:b/>
          <w:bCs/>
          <w:kern w:val="0"/>
          <w:sz w:val="20"/>
          <w:szCs w:val="20"/>
          <w:u w:val="single"/>
          <w14:ligatures w14:val="none"/>
        </w:rPr>
        <w:t>Redeem</w:t>
      </w:r>
      <w:r w:rsidR="00543C67" w:rsidRPr="00B92835">
        <w:rPr>
          <w:rFonts w:eastAsia="Times New Roman" w:cs="Arial"/>
          <w:b/>
          <w:bCs/>
          <w:kern w:val="0"/>
          <w:sz w:val="20"/>
          <w:szCs w:val="20"/>
          <w:u w:val="single"/>
          <w14:ligatures w14:val="none"/>
        </w:rPr>
        <w:t>:</w:t>
      </w:r>
    </w:p>
    <w:p w14:paraId="72F85A83" w14:textId="77777777" w:rsidR="00D23314" w:rsidRPr="00B92835" w:rsidRDefault="00D23314" w:rsidP="00DB3DA1">
      <w:pPr>
        <w:spacing w:after="0" w:line="240" w:lineRule="auto"/>
        <w:rPr>
          <w:rFonts w:eastAsia="Times New Roman" w:cs="Arial"/>
          <w:b/>
          <w:bCs/>
          <w:kern w:val="0"/>
          <w:sz w:val="20"/>
          <w:szCs w:val="20"/>
          <w:u w:val="single"/>
          <w14:ligatures w14:val="none"/>
        </w:rPr>
      </w:pPr>
    </w:p>
    <w:p w14:paraId="378F0C5C" w14:textId="596D4D24" w:rsidR="000B74EE" w:rsidRPr="001E4C1B" w:rsidRDefault="00F91A3A" w:rsidP="001E4C1B">
      <w:pPr>
        <w:pStyle w:val="ListParagraph"/>
        <w:numPr>
          <w:ilvl w:val="0"/>
          <w:numId w:val="12"/>
        </w:numPr>
        <w:adjustRightInd w:val="0"/>
        <w:spacing w:after="0" w:line="240" w:lineRule="auto"/>
        <w:rPr>
          <w:rFonts w:eastAsia="Times New Roman" w:cs="Arial"/>
          <w:color w:val="000000" w:themeColor="text1"/>
          <w:sz w:val="20"/>
          <w:szCs w:val="20"/>
        </w:rPr>
      </w:pPr>
      <w:r w:rsidRPr="001E4C1B">
        <w:rPr>
          <w:rFonts w:eastAsia="Times New Roman" w:cs="Arial"/>
          <w:color w:val="000000" w:themeColor="text1"/>
          <w:sz w:val="20"/>
          <w:szCs w:val="20"/>
        </w:rPr>
        <w:t>Tru</w:t>
      </w:r>
      <w:r w:rsidR="00BE5FB8" w:rsidRPr="001E4C1B">
        <w:rPr>
          <w:rFonts w:eastAsia="Times New Roman" w:cs="Arial"/>
          <w:color w:val="000000" w:themeColor="text1"/>
          <w:sz w:val="20"/>
          <w:szCs w:val="20"/>
        </w:rPr>
        <w:t>e</w:t>
      </w:r>
      <w:r w:rsidRPr="001E4C1B">
        <w:rPr>
          <w:rFonts w:eastAsia="Times New Roman" w:cs="Arial"/>
          <w:color w:val="000000" w:themeColor="text1"/>
          <w:sz w:val="20"/>
          <w:szCs w:val="20"/>
        </w:rPr>
        <w:t xml:space="preserve"> Rewards </w:t>
      </w:r>
      <w:r w:rsidR="002A7D60" w:rsidRPr="001E4C1B">
        <w:rPr>
          <w:rFonts w:eastAsia="Times New Roman" w:cs="Arial"/>
          <w:color w:val="000000" w:themeColor="text1"/>
          <w:sz w:val="20"/>
          <w:szCs w:val="20"/>
        </w:rPr>
        <w:t>members who</w:t>
      </w:r>
      <w:r w:rsidR="00D23314" w:rsidRPr="001E4C1B">
        <w:rPr>
          <w:rFonts w:eastAsia="Times New Roman" w:cs="Arial"/>
          <w:color w:val="000000" w:themeColor="text1"/>
          <w:sz w:val="20"/>
          <w:szCs w:val="20"/>
        </w:rPr>
        <w:t xml:space="preserve"> earn the (</w:t>
      </w:r>
      <w:r w:rsidR="00B0613C" w:rsidRPr="001E4C1B">
        <w:rPr>
          <w:rFonts w:eastAsia="Times New Roman" w:cs="Arial"/>
          <w:color w:val="000000" w:themeColor="text1"/>
          <w:sz w:val="20"/>
          <w:szCs w:val="20"/>
        </w:rPr>
        <w:t>1,000</w:t>
      </w:r>
      <w:r w:rsidR="00D23314" w:rsidRPr="001E4C1B">
        <w:rPr>
          <w:rFonts w:eastAsia="Times New Roman" w:cs="Arial"/>
          <w:color w:val="000000" w:themeColor="text1"/>
          <w:sz w:val="20"/>
          <w:szCs w:val="20"/>
        </w:rPr>
        <w:t xml:space="preserve">) qualifying base points amount </w:t>
      </w:r>
      <w:r w:rsidR="00AA1888" w:rsidRPr="001E4C1B">
        <w:rPr>
          <w:rFonts w:eastAsia="Times New Roman" w:cs="Arial"/>
          <w:color w:val="000000" w:themeColor="text1"/>
          <w:sz w:val="20"/>
          <w:szCs w:val="20"/>
        </w:rPr>
        <w:t xml:space="preserve">on </w:t>
      </w:r>
      <w:r w:rsidR="004F0D61" w:rsidRPr="001E4C1B">
        <w:rPr>
          <w:rFonts w:eastAsia="Times New Roman" w:cs="Arial"/>
          <w:color w:val="000000" w:themeColor="text1"/>
          <w:sz w:val="20"/>
          <w:szCs w:val="20"/>
        </w:rPr>
        <w:t xml:space="preserve">each </w:t>
      </w:r>
      <w:r w:rsidR="00A217ED" w:rsidRPr="001E4C1B">
        <w:rPr>
          <w:rFonts w:eastAsia="Times New Roman" w:cs="Arial"/>
          <w:color w:val="000000" w:themeColor="text1"/>
          <w:sz w:val="20"/>
          <w:szCs w:val="20"/>
        </w:rPr>
        <w:t xml:space="preserve">specified </w:t>
      </w:r>
      <w:r w:rsidR="00AA1888" w:rsidRPr="001E4C1B">
        <w:rPr>
          <w:rFonts w:eastAsia="Times New Roman" w:cs="Arial"/>
          <w:color w:val="000000" w:themeColor="text1"/>
          <w:sz w:val="20"/>
          <w:szCs w:val="20"/>
        </w:rPr>
        <w:t xml:space="preserve">promotional </w:t>
      </w:r>
      <w:r w:rsidR="00357CE6" w:rsidRPr="001E4C1B">
        <w:rPr>
          <w:rFonts w:eastAsia="Times New Roman" w:cs="Arial"/>
          <w:color w:val="000000" w:themeColor="text1"/>
          <w:sz w:val="20"/>
          <w:szCs w:val="20"/>
        </w:rPr>
        <w:t xml:space="preserve">earning period </w:t>
      </w:r>
      <w:r w:rsidR="00D23314" w:rsidRPr="001E4C1B">
        <w:rPr>
          <w:rFonts w:eastAsia="Times New Roman" w:cs="Arial"/>
          <w:color w:val="000000" w:themeColor="text1"/>
          <w:sz w:val="20"/>
          <w:szCs w:val="20"/>
        </w:rPr>
        <w:t xml:space="preserve">can swipe their True Rewards Club </w:t>
      </w:r>
      <w:r w:rsidR="00F87C14" w:rsidRPr="001E4C1B">
        <w:rPr>
          <w:rFonts w:eastAsia="Times New Roman" w:cs="Arial"/>
          <w:color w:val="000000" w:themeColor="text1"/>
          <w:sz w:val="20"/>
          <w:szCs w:val="20"/>
        </w:rPr>
        <w:t>card</w:t>
      </w:r>
      <w:r w:rsidR="00D23314" w:rsidRPr="001E4C1B">
        <w:rPr>
          <w:rFonts w:eastAsia="Times New Roman" w:cs="Arial"/>
          <w:color w:val="000000" w:themeColor="text1"/>
          <w:sz w:val="20"/>
          <w:szCs w:val="20"/>
        </w:rPr>
        <w:t xml:space="preserve"> </w:t>
      </w:r>
      <w:r w:rsidR="00B35FD1" w:rsidRPr="001E4C1B">
        <w:rPr>
          <w:rFonts w:eastAsia="Times New Roman" w:cs="Arial"/>
          <w:color w:val="000000" w:themeColor="text1"/>
          <w:sz w:val="20"/>
          <w:szCs w:val="20"/>
        </w:rPr>
        <w:t xml:space="preserve">at any </w:t>
      </w:r>
      <w:r w:rsidR="00595F70" w:rsidRPr="001E4C1B">
        <w:rPr>
          <w:rFonts w:eastAsia="Times New Roman" w:cs="Arial"/>
          <w:color w:val="000000" w:themeColor="text1"/>
          <w:sz w:val="20"/>
          <w:szCs w:val="20"/>
        </w:rPr>
        <w:t>True Rewards kiosk t</w:t>
      </w:r>
      <w:r w:rsidR="00D23314" w:rsidRPr="001E4C1B">
        <w:rPr>
          <w:rFonts w:eastAsia="Times New Roman" w:cs="Arial"/>
          <w:color w:val="000000" w:themeColor="text1"/>
          <w:sz w:val="20"/>
          <w:szCs w:val="20"/>
        </w:rPr>
        <w:t>o print out their gift voucher</w:t>
      </w:r>
      <w:r w:rsidR="00543C67" w:rsidRPr="001E4C1B">
        <w:rPr>
          <w:rFonts w:eastAsia="Times New Roman" w:cs="Arial"/>
          <w:color w:val="000000" w:themeColor="text1"/>
          <w:sz w:val="20"/>
          <w:szCs w:val="20"/>
        </w:rPr>
        <w:t xml:space="preserve"> between the hours of 12:01am </w:t>
      </w:r>
      <w:r w:rsidR="0012799D" w:rsidRPr="001E4C1B">
        <w:rPr>
          <w:rFonts w:eastAsia="Times New Roman" w:cs="Arial"/>
          <w:color w:val="000000" w:themeColor="text1"/>
          <w:sz w:val="20"/>
          <w:szCs w:val="20"/>
        </w:rPr>
        <w:t xml:space="preserve">PT </w:t>
      </w:r>
      <w:r w:rsidR="00543C67" w:rsidRPr="001E4C1B">
        <w:rPr>
          <w:rFonts w:eastAsia="Times New Roman" w:cs="Arial"/>
          <w:color w:val="000000" w:themeColor="text1"/>
          <w:sz w:val="20"/>
          <w:szCs w:val="20"/>
        </w:rPr>
        <w:t>until 11:59pm</w:t>
      </w:r>
      <w:r w:rsidR="0012799D" w:rsidRPr="001E4C1B">
        <w:rPr>
          <w:rFonts w:eastAsia="Times New Roman" w:cs="Arial"/>
          <w:color w:val="000000" w:themeColor="text1"/>
          <w:sz w:val="20"/>
          <w:szCs w:val="20"/>
        </w:rPr>
        <w:t xml:space="preserve"> PT.</w:t>
      </w:r>
      <w:r w:rsidR="00247E38" w:rsidRPr="001E4C1B">
        <w:rPr>
          <w:rFonts w:eastAsia="Times New Roman" w:cs="Arial"/>
          <w:color w:val="000000" w:themeColor="text1"/>
          <w:sz w:val="20"/>
          <w:szCs w:val="20"/>
        </w:rPr>
        <w:t xml:space="preserve"> </w:t>
      </w:r>
    </w:p>
    <w:p w14:paraId="68D2A21E" w14:textId="2B2FA70B" w:rsidR="00D23314" w:rsidRPr="001E4C1B" w:rsidRDefault="00B4712B" w:rsidP="001E4C1B">
      <w:pPr>
        <w:pStyle w:val="ListParagraph"/>
        <w:numPr>
          <w:ilvl w:val="0"/>
          <w:numId w:val="12"/>
        </w:numPr>
        <w:adjustRightInd w:val="0"/>
        <w:spacing w:after="0" w:line="240" w:lineRule="auto"/>
        <w:rPr>
          <w:rFonts w:eastAsia="Times New Roman" w:cs="Arial"/>
          <w:color w:val="000000" w:themeColor="text1"/>
          <w:sz w:val="20"/>
          <w:szCs w:val="20"/>
        </w:rPr>
      </w:pPr>
      <w:r w:rsidRPr="001E4C1B">
        <w:rPr>
          <w:rFonts w:eastAsia="Times New Roman" w:cs="Arial"/>
          <w:color w:val="000000" w:themeColor="text1"/>
          <w:sz w:val="20"/>
          <w:szCs w:val="20"/>
        </w:rPr>
        <w:t>True Rewards</w:t>
      </w:r>
      <w:r w:rsidR="00D23314" w:rsidRPr="001E4C1B">
        <w:rPr>
          <w:rFonts w:eastAsia="Times New Roman" w:cs="Arial"/>
          <w:color w:val="000000" w:themeColor="text1"/>
          <w:sz w:val="20"/>
          <w:szCs w:val="20"/>
        </w:rPr>
        <w:t xml:space="preserve"> </w:t>
      </w:r>
      <w:r w:rsidR="00F05F6E" w:rsidRPr="001E4C1B">
        <w:rPr>
          <w:rFonts w:eastAsia="Times New Roman" w:cs="Arial"/>
          <w:color w:val="000000" w:themeColor="text1"/>
          <w:sz w:val="20"/>
          <w:szCs w:val="20"/>
        </w:rPr>
        <w:t xml:space="preserve">members </w:t>
      </w:r>
      <w:r w:rsidR="00D23314" w:rsidRPr="001E4C1B">
        <w:rPr>
          <w:rFonts w:eastAsia="Times New Roman" w:cs="Arial"/>
          <w:color w:val="000000" w:themeColor="text1"/>
          <w:sz w:val="20"/>
          <w:szCs w:val="20"/>
        </w:rPr>
        <w:t>must present their gift voucher along with a valid phot</w:t>
      </w:r>
      <w:r w:rsidR="00F05F6E" w:rsidRPr="001E4C1B">
        <w:rPr>
          <w:rFonts w:eastAsia="Times New Roman" w:cs="Arial"/>
          <w:color w:val="000000" w:themeColor="text1"/>
          <w:sz w:val="20"/>
          <w:szCs w:val="20"/>
        </w:rPr>
        <w:t>o</w:t>
      </w:r>
      <w:r w:rsidR="00D23314" w:rsidRPr="001E4C1B">
        <w:rPr>
          <w:rFonts w:eastAsia="Times New Roman" w:cs="Arial"/>
          <w:color w:val="000000" w:themeColor="text1"/>
          <w:sz w:val="20"/>
          <w:szCs w:val="20"/>
        </w:rPr>
        <w:t xml:space="preserve"> ID </w:t>
      </w:r>
      <w:r w:rsidR="006B0BFC" w:rsidRPr="001E4C1B">
        <w:rPr>
          <w:rFonts w:eastAsia="Times New Roman" w:cs="Arial"/>
          <w:color w:val="000000" w:themeColor="text1"/>
          <w:sz w:val="20"/>
          <w:szCs w:val="20"/>
        </w:rPr>
        <w:t xml:space="preserve">to a STRAT representative at the True </w:t>
      </w:r>
      <w:r w:rsidR="00021E41" w:rsidRPr="001E4C1B">
        <w:rPr>
          <w:rFonts w:eastAsia="Times New Roman" w:cs="Arial"/>
          <w:color w:val="000000" w:themeColor="text1"/>
          <w:sz w:val="20"/>
          <w:szCs w:val="20"/>
        </w:rPr>
        <w:t>Rewards</w:t>
      </w:r>
      <w:r w:rsidR="006B0BFC" w:rsidRPr="001E4C1B">
        <w:rPr>
          <w:rFonts w:eastAsia="Times New Roman" w:cs="Arial"/>
          <w:color w:val="000000" w:themeColor="text1"/>
          <w:sz w:val="20"/>
          <w:szCs w:val="20"/>
        </w:rPr>
        <w:t xml:space="preserve"> Center</w:t>
      </w:r>
      <w:r w:rsidR="006803AD" w:rsidRPr="001E4C1B">
        <w:rPr>
          <w:rFonts w:eastAsia="Times New Roman" w:cs="Arial"/>
          <w:color w:val="000000" w:themeColor="text1"/>
          <w:sz w:val="20"/>
          <w:szCs w:val="20"/>
        </w:rPr>
        <w:t xml:space="preserve"> between the hours</w:t>
      </w:r>
      <w:r w:rsidR="00EF266D" w:rsidRPr="001E4C1B">
        <w:rPr>
          <w:rFonts w:eastAsia="Times New Roman" w:cs="Arial"/>
          <w:color w:val="000000" w:themeColor="text1"/>
          <w:sz w:val="20"/>
          <w:szCs w:val="20"/>
        </w:rPr>
        <w:t xml:space="preserve"> 10:00am PT until 10:00pm PT</w:t>
      </w:r>
      <w:r w:rsidR="00E3273F" w:rsidRPr="001E4C1B">
        <w:rPr>
          <w:rFonts w:eastAsia="Times New Roman" w:cs="Arial"/>
          <w:color w:val="000000" w:themeColor="text1"/>
          <w:sz w:val="20"/>
          <w:szCs w:val="20"/>
        </w:rPr>
        <w:t xml:space="preserve"> </w:t>
      </w:r>
      <w:r w:rsidR="00696AF8" w:rsidRPr="001E4C1B">
        <w:rPr>
          <w:rFonts w:eastAsia="Times New Roman" w:cs="Arial"/>
          <w:color w:val="000000" w:themeColor="text1"/>
          <w:sz w:val="20"/>
          <w:szCs w:val="20"/>
        </w:rPr>
        <w:t xml:space="preserve">Sunday, Monday or Tuesday </w:t>
      </w:r>
      <w:r w:rsidR="00690E93" w:rsidRPr="001E4C1B">
        <w:rPr>
          <w:rFonts w:eastAsia="Times New Roman" w:cs="Arial"/>
          <w:color w:val="000000" w:themeColor="text1"/>
          <w:sz w:val="20"/>
          <w:szCs w:val="20"/>
        </w:rPr>
        <w:t xml:space="preserve">to </w:t>
      </w:r>
      <w:r w:rsidR="00D23314" w:rsidRPr="001E4C1B">
        <w:rPr>
          <w:rFonts w:eastAsia="Times New Roman" w:cs="Arial"/>
          <w:color w:val="000000" w:themeColor="text1"/>
          <w:sz w:val="20"/>
          <w:szCs w:val="20"/>
        </w:rPr>
        <w:t>receive</w:t>
      </w:r>
      <w:r w:rsidR="006B0BFC" w:rsidRPr="001E4C1B">
        <w:rPr>
          <w:rFonts w:eastAsia="Times New Roman" w:cs="Arial"/>
          <w:color w:val="000000" w:themeColor="text1"/>
          <w:sz w:val="20"/>
          <w:szCs w:val="20"/>
        </w:rPr>
        <w:t xml:space="preserve"> a</w:t>
      </w:r>
      <w:r w:rsidR="00D23314" w:rsidRPr="001E4C1B">
        <w:rPr>
          <w:rFonts w:eastAsia="Times New Roman" w:cs="Arial"/>
          <w:color w:val="000000" w:themeColor="text1"/>
          <w:sz w:val="20"/>
          <w:szCs w:val="20"/>
        </w:rPr>
        <w:t xml:space="preserve"> </w:t>
      </w:r>
      <w:r w:rsidR="006B0BFC" w:rsidRPr="001E4C1B">
        <w:rPr>
          <w:rFonts w:eastAsia="Times New Roman" w:cs="Arial"/>
          <w:color w:val="000000" w:themeColor="text1"/>
          <w:sz w:val="20"/>
          <w:szCs w:val="20"/>
        </w:rPr>
        <w:t>gift</w:t>
      </w:r>
      <w:r w:rsidR="00D23314" w:rsidRPr="001E4C1B">
        <w:rPr>
          <w:rFonts w:eastAsia="Times New Roman" w:cs="Arial"/>
          <w:color w:val="000000" w:themeColor="text1"/>
          <w:sz w:val="20"/>
          <w:szCs w:val="20"/>
        </w:rPr>
        <w:t xml:space="preserve">.  </w:t>
      </w:r>
    </w:p>
    <w:p w14:paraId="6E184392" w14:textId="77777777" w:rsidR="00CC42D8" w:rsidRDefault="00CC42D8" w:rsidP="00E053D0">
      <w:pPr>
        <w:adjustRightInd w:val="0"/>
        <w:spacing w:after="0" w:line="240" w:lineRule="auto"/>
        <w:rPr>
          <w:rFonts w:eastAsia="Times New Roman" w:cs="Arial"/>
          <w:b/>
          <w:bCs/>
          <w:color w:val="000000" w:themeColor="text1"/>
          <w:sz w:val="20"/>
          <w:szCs w:val="20"/>
          <w:u w:val="single"/>
        </w:rPr>
      </w:pPr>
    </w:p>
    <w:p w14:paraId="3A882B73" w14:textId="1ED86145" w:rsidR="00E053D0" w:rsidRPr="00B92835" w:rsidRDefault="00E053D0" w:rsidP="00E053D0">
      <w:pPr>
        <w:adjustRightInd w:val="0"/>
        <w:spacing w:after="0" w:line="240" w:lineRule="auto"/>
        <w:rPr>
          <w:rFonts w:eastAsia="Times New Roman" w:cs="Arial"/>
          <w:b/>
          <w:bCs/>
          <w:color w:val="000000" w:themeColor="text1"/>
          <w:sz w:val="20"/>
          <w:szCs w:val="20"/>
          <w:u w:val="single"/>
        </w:rPr>
      </w:pPr>
      <w:r w:rsidRPr="00B92835">
        <w:rPr>
          <w:rFonts w:eastAsia="Times New Roman" w:cs="Arial"/>
          <w:b/>
          <w:bCs/>
          <w:color w:val="000000" w:themeColor="text1"/>
          <w:sz w:val="20"/>
          <w:szCs w:val="20"/>
          <w:u w:val="single"/>
        </w:rPr>
        <w:t>Disclaimers:</w:t>
      </w:r>
    </w:p>
    <w:p w14:paraId="634332EE" w14:textId="77777777" w:rsidR="001E4C1B" w:rsidRDefault="00D23314" w:rsidP="001E4C1B">
      <w:pPr>
        <w:pStyle w:val="ListParagraph"/>
        <w:numPr>
          <w:ilvl w:val="6"/>
          <w:numId w:val="1"/>
        </w:numPr>
        <w:adjustRightInd w:val="0"/>
        <w:spacing w:after="0" w:line="240" w:lineRule="auto"/>
        <w:rPr>
          <w:rFonts w:eastAsia="Times New Roman" w:cs="Arial"/>
          <w:color w:val="000000" w:themeColor="text1"/>
          <w:sz w:val="20"/>
          <w:szCs w:val="20"/>
        </w:rPr>
      </w:pPr>
      <w:r w:rsidRPr="001E4C1B">
        <w:rPr>
          <w:rFonts w:eastAsia="Times New Roman" w:cs="Arial"/>
          <w:color w:val="000000" w:themeColor="text1"/>
          <w:sz w:val="20"/>
          <w:szCs w:val="20"/>
        </w:rPr>
        <w:t xml:space="preserve">The STRAT Hotel, Casino &amp; </w:t>
      </w:r>
      <w:r w:rsidR="00021E41" w:rsidRPr="001E4C1B">
        <w:rPr>
          <w:rFonts w:eastAsia="Times New Roman" w:cs="Arial"/>
          <w:color w:val="000000" w:themeColor="text1"/>
          <w:sz w:val="20"/>
          <w:szCs w:val="20"/>
        </w:rPr>
        <w:t>Tower,</w:t>
      </w:r>
      <w:r w:rsidRPr="001E4C1B">
        <w:rPr>
          <w:rFonts w:eastAsia="Times New Roman" w:cs="Arial"/>
          <w:color w:val="000000" w:themeColor="text1"/>
          <w:sz w:val="20"/>
          <w:szCs w:val="20"/>
        </w:rPr>
        <w:t xml:space="preserve"> is not responsible for lost or stolen vouchers once they have been issued. </w:t>
      </w:r>
    </w:p>
    <w:p w14:paraId="54B30AD4" w14:textId="77777777" w:rsidR="001E4C1B" w:rsidRPr="001E4C1B" w:rsidRDefault="004D2814" w:rsidP="001E4C1B">
      <w:pPr>
        <w:pStyle w:val="ListParagraph"/>
        <w:numPr>
          <w:ilvl w:val="6"/>
          <w:numId w:val="1"/>
        </w:numPr>
        <w:adjustRightInd w:val="0"/>
        <w:spacing w:after="0" w:line="240" w:lineRule="auto"/>
        <w:rPr>
          <w:rFonts w:eastAsia="Times New Roman" w:cs="Arial"/>
          <w:color w:val="000000" w:themeColor="text1"/>
          <w:sz w:val="20"/>
          <w:szCs w:val="20"/>
        </w:rPr>
      </w:pPr>
      <w:r w:rsidRPr="001E4C1B">
        <w:rPr>
          <w:rFonts w:eastAsia="Times New Roman" w:cs="Arial"/>
          <w:b/>
          <w:kern w:val="0"/>
          <w:sz w:val="20"/>
          <w:szCs w:val="20"/>
          <w14:ligatures w14:val="none"/>
        </w:rPr>
        <w:t>Pam</w:t>
      </w:r>
      <w:r w:rsidR="001E4C1B" w:rsidRPr="001E4C1B">
        <w:rPr>
          <w:rFonts w:eastAsia="Times New Roman" w:cs="Arial"/>
          <w:b/>
          <w:kern w:val="0"/>
          <w:sz w:val="20"/>
          <w:szCs w:val="20"/>
          <w14:ligatures w14:val="none"/>
        </w:rPr>
        <w:t>pered Picnic</w:t>
      </w:r>
      <w:r w:rsidR="00706D3E" w:rsidRPr="001E4C1B">
        <w:rPr>
          <w:rFonts w:eastAsia="Times New Roman" w:cs="Arial"/>
          <w:b/>
          <w:kern w:val="0"/>
          <w:sz w:val="20"/>
          <w:szCs w:val="20"/>
          <w14:ligatures w14:val="none"/>
        </w:rPr>
        <w:t xml:space="preserve"> g</w:t>
      </w:r>
      <w:r w:rsidR="00017771" w:rsidRPr="001E4C1B">
        <w:rPr>
          <w:rFonts w:eastAsia="Times New Roman" w:cs="Arial"/>
          <w:b/>
          <w:kern w:val="0"/>
          <w:sz w:val="20"/>
          <w:szCs w:val="20"/>
          <w14:ligatures w14:val="none"/>
        </w:rPr>
        <w:t>ift items may vary from</w:t>
      </w:r>
      <w:r w:rsidR="00363F3D" w:rsidRPr="001E4C1B">
        <w:rPr>
          <w:rFonts w:eastAsia="Times New Roman" w:cs="Arial"/>
          <w:b/>
          <w:kern w:val="0"/>
          <w:sz w:val="20"/>
          <w:szCs w:val="20"/>
          <w14:ligatures w14:val="none"/>
        </w:rPr>
        <w:t xml:space="preserve"> those</w:t>
      </w:r>
      <w:r w:rsidR="00017771" w:rsidRPr="001E4C1B">
        <w:rPr>
          <w:rFonts w:eastAsia="Times New Roman" w:cs="Arial"/>
          <w:b/>
          <w:kern w:val="0"/>
          <w:sz w:val="20"/>
          <w:szCs w:val="20"/>
          <w14:ligatures w14:val="none"/>
        </w:rPr>
        <w:t xml:space="preserve"> </w:t>
      </w:r>
      <w:r w:rsidR="00363F3D" w:rsidRPr="001E4C1B">
        <w:rPr>
          <w:rFonts w:eastAsia="Times New Roman" w:cs="Arial"/>
          <w:b/>
          <w:kern w:val="0"/>
          <w:sz w:val="20"/>
          <w:szCs w:val="20"/>
          <w14:ligatures w14:val="none"/>
        </w:rPr>
        <w:t>advertised;</w:t>
      </w:r>
      <w:r w:rsidR="000310BC" w:rsidRPr="001E4C1B">
        <w:rPr>
          <w:rFonts w:eastAsia="Times New Roman" w:cs="Arial"/>
          <w:b/>
          <w:kern w:val="0"/>
          <w:sz w:val="20"/>
          <w:szCs w:val="20"/>
          <w14:ligatures w14:val="none"/>
        </w:rPr>
        <w:t xml:space="preserve"> </w:t>
      </w:r>
      <w:r w:rsidR="00454548" w:rsidRPr="001E4C1B">
        <w:rPr>
          <w:rFonts w:eastAsia="Times New Roman" w:cs="Arial"/>
          <w:b/>
          <w:kern w:val="0"/>
          <w:sz w:val="20"/>
          <w:szCs w:val="20"/>
          <w14:ligatures w14:val="none"/>
        </w:rPr>
        <w:t>promotion</w:t>
      </w:r>
      <w:r w:rsidR="00A36FDD" w:rsidRPr="001E4C1B">
        <w:rPr>
          <w:rFonts w:eastAsia="Times New Roman" w:cs="Arial"/>
          <w:b/>
          <w:kern w:val="0"/>
          <w:sz w:val="20"/>
          <w:szCs w:val="20"/>
          <w14:ligatures w14:val="none"/>
        </w:rPr>
        <w:t>al gifts</w:t>
      </w:r>
      <w:r w:rsidR="00454548" w:rsidRPr="001E4C1B">
        <w:rPr>
          <w:rFonts w:eastAsia="Times New Roman" w:cs="Arial"/>
          <w:b/>
          <w:kern w:val="0"/>
          <w:sz w:val="20"/>
          <w:szCs w:val="20"/>
          <w14:ligatures w14:val="none"/>
        </w:rPr>
        <w:t xml:space="preserve"> </w:t>
      </w:r>
      <w:r w:rsidR="006301C4" w:rsidRPr="001E4C1B">
        <w:rPr>
          <w:rFonts w:eastAsia="Times New Roman" w:cs="Arial"/>
          <w:b/>
          <w:kern w:val="0"/>
          <w:sz w:val="20"/>
          <w:szCs w:val="20"/>
          <w14:ligatures w14:val="none"/>
        </w:rPr>
        <w:t>are</w:t>
      </w:r>
      <w:r w:rsidR="00454548" w:rsidRPr="001E4C1B">
        <w:rPr>
          <w:rFonts w:eastAsia="Times New Roman" w:cs="Arial"/>
          <w:b/>
          <w:kern w:val="0"/>
          <w:sz w:val="20"/>
          <w:szCs w:val="20"/>
          <w14:ligatures w14:val="none"/>
        </w:rPr>
        <w:t xml:space="preserve"> while supplies last. </w:t>
      </w:r>
      <w:r w:rsidR="00454548" w:rsidRPr="001E4C1B">
        <w:rPr>
          <w:rFonts w:eastAsia="Times New Roman" w:cs="Arial"/>
          <w:b/>
          <w:color w:val="000000" w:themeColor="text1"/>
          <w:kern w:val="0"/>
          <w:sz w:val="20"/>
          <w:szCs w:val="20"/>
          <w14:ligatures w14:val="none"/>
        </w:rPr>
        <w:t>No rainchecks</w:t>
      </w:r>
      <w:r w:rsidR="004F1A52" w:rsidRPr="001E4C1B">
        <w:rPr>
          <w:rFonts w:eastAsia="Times New Roman" w:cs="Arial"/>
          <w:b/>
          <w:color w:val="000000" w:themeColor="text1"/>
          <w:kern w:val="0"/>
          <w:sz w:val="20"/>
          <w:szCs w:val="20"/>
          <w14:ligatures w14:val="none"/>
        </w:rPr>
        <w:t xml:space="preserve">, </w:t>
      </w:r>
      <w:r w:rsidR="004F1A52" w:rsidRPr="001E4C1B">
        <w:rPr>
          <w:rFonts w:eastAsia="Times New Roman" w:cs="Arial"/>
          <w:b/>
          <w:kern w:val="0"/>
          <w:sz w:val="20"/>
          <w:szCs w:val="20"/>
          <w14:ligatures w14:val="none"/>
        </w:rPr>
        <w:t>n</w:t>
      </w:r>
      <w:r w:rsidR="00454548" w:rsidRPr="001E4C1B">
        <w:rPr>
          <w:rFonts w:eastAsia="Times New Roman" w:cs="Arial"/>
          <w:b/>
          <w:kern w:val="0"/>
          <w:sz w:val="20"/>
          <w:szCs w:val="20"/>
          <w14:ligatures w14:val="none"/>
        </w:rPr>
        <w:t>o substitutions or cash</w:t>
      </w:r>
      <w:r w:rsidR="00706D3E" w:rsidRPr="001E4C1B">
        <w:rPr>
          <w:rFonts w:eastAsia="Times New Roman" w:cs="Arial"/>
          <w:b/>
          <w:kern w:val="0"/>
          <w:sz w:val="20"/>
          <w:szCs w:val="20"/>
          <w14:ligatures w14:val="none"/>
        </w:rPr>
        <w:t xml:space="preserve">/free </w:t>
      </w:r>
      <w:r w:rsidR="00366FD0" w:rsidRPr="001E4C1B">
        <w:rPr>
          <w:rFonts w:eastAsia="Times New Roman" w:cs="Arial"/>
          <w:b/>
          <w:kern w:val="0"/>
          <w:sz w:val="20"/>
          <w:szCs w:val="20"/>
          <w14:ligatures w14:val="none"/>
        </w:rPr>
        <w:t>play</w:t>
      </w:r>
      <w:r w:rsidR="00454548" w:rsidRPr="001E4C1B">
        <w:rPr>
          <w:rFonts w:eastAsia="Times New Roman" w:cs="Arial"/>
          <w:b/>
          <w:kern w:val="0"/>
          <w:sz w:val="20"/>
          <w:szCs w:val="20"/>
          <w14:ligatures w14:val="none"/>
        </w:rPr>
        <w:t xml:space="preserve"> redemption in lieu of prize. Offers and prizes are non-negotiable, non-transferable and cannot be combined. </w:t>
      </w:r>
    </w:p>
    <w:p w14:paraId="3096A8F9" w14:textId="77777777" w:rsidR="001E4C1B" w:rsidRPr="001E4C1B" w:rsidRDefault="00454548" w:rsidP="001E4C1B">
      <w:pPr>
        <w:pStyle w:val="ListParagraph"/>
        <w:numPr>
          <w:ilvl w:val="6"/>
          <w:numId w:val="1"/>
        </w:numPr>
        <w:adjustRightInd w:val="0"/>
        <w:spacing w:after="0" w:line="240" w:lineRule="auto"/>
        <w:rPr>
          <w:rFonts w:eastAsia="Times New Roman" w:cs="Arial"/>
          <w:color w:val="000000" w:themeColor="text1"/>
          <w:sz w:val="20"/>
          <w:szCs w:val="20"/>
        </w:rPr>
      </w:pPr>
      <w:r w:rsidRPr="001E4C1B">
        <w:rPr>
          <w:rFonts w:eastAsia="Times New Roman" w:cs="Arial"/>
          <w:kern w:val="0"/>
          <w:sz w:val="20"/>
          <w:szCs w:val="20"/>
          <w14:ligatures w14:val="none"/>
        </w:rPr>
        <w:t xml:space="preserve">Participants must be 21 years of age or older and able to present proof of age.  </w:t>
      </w:r>
    </w:p>
    <w:p w14:paraId="55952C54" w14:textId="77777777" w:rsidR="00E13E97" w:rsidRPr="00E13E97" w:rsidRDefault="00997826" w:rsidP="001E4C1B">
      <w:pPr>
        <w:pStyle w:val="ListParagraph"/>
        <w:numPr>
          <w:ilvl w:val="6"/>
          <w:numId w:val="1"/>
        </w:numPr>
        <w:adjustRightInd w:val="0"/>
        <w:spacing w:after="0" w:line="240" w:lineRule="auto"/>
        <w:rPr>
          <w:rFonts w:eastAsia="Times New Roman" w:cs="Arial"/>
          <w:color w:val="000000" w:themeColor="text1"/>
          <w:sz w:val="20"/>
          <w:szCs w:val="20"/>
        </w:rPr>
      </w:pPr>
      <w:r w:rsidRPr="001E4C1B">
        <w:rPr>
          <w:rFonts w:cstheme="minorHAns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10CBDE52" w14:textId="77777777" w:rsidR="00E13E97" w:rsidRPr="00E13E97" w:rsidRDefault="00454548" w:rsidP="00E13E97">
      <w:pPr>
        <w:pStyle w:val="ListParagraph"/>
        <w:numPr>
          <w:ilvl w:val="6"/>
          <w:numId w:val="1"/>
        </w:numPr>
        <w:adjustRightInd w:val="0"/>
        <w:spacing w:after="0" w:line="240" w:lineRule="auto"/>
        <w:rPr>
          <w:rFonts w:eastAsia="Times New Roman" w:cs="Arial"/>
          <w:color w:val="000000" w:themeColor="text1"/>
          <w:sz w:val="20"/>
          <w:szCs w:val="20"/>
        </w:rPr>
      </w:pPr>
      <w:r w:rsidRPr="001E4C1B">
        <w:rPr>
          <w:rFonts w:eastAsia="Times New Roman" w:cs="Arial"/>
          <w:kern w:val="0"/>
          <w:sz w:val="20"/>
          <w:szCs w:val="20"/>
          <w14:ligatures w14:val="none"/>
        </w:rPr>
        <w:t xml:space="preserve">Offer valid only at specified property and at time and dates indicated. </w:t>
      </w:r>
    </w:p>
    <w:p w14:paraId="1C500872" w14:textId="77777777" w:rsidR="00E13E97" w:rsidRPr="00E13E97" w:rsidRDefault="00454548" w:rsidP="00E13E97">
      <w:pPr>
        <w:pStyle w:val="ListParagraph"/>
        <w:numPr>
          <w:ilvl w:val="6"/>
          <w:numId w:val="1"/>
        </w:numPr>
        <w:adjustRightInd w:val="0"/>
        <w:spacing w:after="0" w:line="240" w:lineRule="auto"/>
        <w:rPr>
          <w:rFonts w:eastAsia="Times New Roman" w:cs="Arial"/>
          <w:color w:val="000000" w:themeColor="text1"/>
          <w:sz w:val="20"/>
          <w:szCs w:val="20"/>
        </w:rPr>
      </w:pPr>
      <w:r w:rsidRPr="00E13E97">
        <w:rPr>
          <w:rFonts w:eastAsia="Times New Roman"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697BC5B4" w14:textId="68A2B08E" w:rsidR="00E13E97" w:rsidRPr="00E13E97" w:rsidRDefault="00454548" w:rsidP="00E13E97">
      <w:pPr>
        <w:pStyle w:val="ListParagraph"/>
        <w:numPr>
          <w:ilvl w:val="6"/>
          <w:numId w:val="1"/>
        </w:numPr>
        <w:adjustRightInd w:val="0"/>
        <w:spacing w:after="0" w:line="240" w:lineRule="auto"/>
        <w:rPr>
          <w:rFonts w:eastAsia="Times New Roman" w:cs="Arial"/>
          <w:color w:val="000000" w:themeColor="text1"/>
          <w:sz w:val="20"/>
          <w:szCs w:val="20"/>
        </w:rPr>
      </w:pPr>
      <w:r w:rsidRPr="00E13E97">
        <w:rPr>
          <w:rFonts w:eastAsia="Times New Roman" w:cs="Arial"/>
          <w:kern w:val="0"/>
          <w:sz w:val="20"/>
          <w:szCs w:val="20"/>
          <w14:ligatures w14:val="none"/>
        </w:rPr>
        <w:t xml:space="preserve">If the promotion </w:t>
      </w:r>
      <w:r w:rsidR="00E13E97" w:rsidRPr="00E13E97">
        <w:rPr>
          <w:rFonts w:eastAsia="Times New Roman" w:cs="Arial"/>
          <w:kern w:val="0"/>
          <w:sz w:val="20"/>
          <w:szCs w:val="20"/>
          <w14:ligatures w14:val="none"/>
        </w:rPr>
        <w:t>cannot run</w:t>
      </w:r>
      <w:r w:rsidRPr="00E13E97">
        <w:rPr>
          <w:rFonts w:eastAsia="Times New Roman" w:cs="Arial"/>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4D03D0F4" w14:textId="578C329D" w:rsidR="00E13E97" w:rsidRPr="00E13E97" w:rsidRDefault="00454548" w:rsidP="00E13E97">
      <w:pPr>
        <w:pStyle w:val="ListParagraph"/>
        <w:numPr>
          <w:ilvl w:val="6"/>
          <w:numId w:val="1"/>
        </w:numPr>
        <w:adjustRightInd w:val="0"/>
        <w:spacing w:after="0" w:line="240" w:lineRule="auto"/>
        <w:rPr>
          <w:rFonts w:eastAsia="Times New Roman" w:cs="Arial"/>
          <w:color w:val="000000" w:themeColor="text1"/>
          <w:sz w:val="20"/>
          <w:szCs w:val="20"/>
        </w:rPr>
      </w:pPr>
      <w:r w:rsidRPr="00E13E97">
        <w:rPr>
          <w:rFonts w:eastAsia="Times New Roman" w:cs="Arial"/>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E13E97">
        <w:rPr>
          <w:rFonts w:eastAsia="Times New Roman" w:cs="Arial"/>
          <w:kern w:val="0"/>
          <w:sz w:val="20"/>
          <w:szCs w:val="20"/>
          <w14:ligatures w14:val="none"/>
        </w:rPr>
        <w:t xml:space="preserve"> These</w:t>
      </w:r>
      <w:r w:rsidR="00DF0887" w:rsidRPr="00E13E97">
        <w:rPr>
          <w:rFonts w:eastAsia="Times New Roman" w:cs="Arial"/>
          <w:kern w:val="0"/>
          <w:sz w:val="20"/>
          <w:szCs w:val="20"/>
          <w14:ligatures w14:val="none"/>
        </w:rPr>
        <w:t xml:space="preserve"> are the official promotion rules.</w:t>
      </w:r>
      <w:r w:rsidR="009156D5" w:rsidRPr="00E13E97">
        <w:rPr>
          <w:rFonts w:eastAsia="Times New Roman" w:cs="Arial"/>
          <w:kern w:val="0"/>
          <w:sz w:val="20"/>
          <w:szCs w:val="20"/>
          <w14:ligatures w14:val="none"/>
        </w:rPr>
        <w:t xml:space="preserve"> Any rule relating </w:t>
      </w:r>
      <w:r w:rsidR="00DF1615" w:rsidRPr="00E13E97">
        <w:rPr>
          <w:rFonts w:eastAsia="Times New Roman" w:cs="Arial"/>
          <w:kern w:val="0"/>
          <w:sz w:val="20"/>
          <w:szCs w:val="20"/>
          <w14:ligatures w14:val="none"/>
        </w:rPr>
        <w:t xml:space="preserve">to the promotion may be </w:t>
      </w:r>
      <w:r w:rsidR="00B20075" w:rsidRPr="00E13E97">
        <w:rPr>
          <w:rFonts w:eastAsia="Times New Roman" w:cs="Arial"/>
          <w:kern w:val="0"/>
          <w:sz w:val="20"/>
          <w:szCs w:val="20"/>
          <w14:ligatures w14:val="none"/>
        </w:rPr>
        <w:t>changed</w:t>
      </w:r>
      <w:r w:rsidR="00DF1615" w:rsidRPr="00E13E97">
        <w:rPr>
          <w:rFonts w:eastAsia="Times New Roman" w:cs="Arial"/>
          <w:kern w:val="0"/>
          <w:sz w:val="20"/>
          <w:szCs w:val="20"/>
          <w14:ligatures w14:val="none"/>
        </w:rPr>
        <w:t>, modified, or cancelled by management at any time without notice, subject to applicable laws and regulations</w:t>
      </w:r>
      <w:r w:rsidR="009D6331" w:rsidRPr="00E13E97">
        <w:rPr>
          <w:rFonts w:eastAsia="Times New Roman" w:cs="Arial"/>
          <w:kern w:val="0"/>
          <w:sz w:val="20"/>
          <w:szCs w:val="20"/>
          <w14:ligatures w14:val="none"/>
        </w:rPr>
        <w:t xml:space="preserve">. Management reserves all </w:t>
      </w:r>
      <w:proofErr w:type="gramStart"/>
      <w:r w:rsidR="009D6331" w:rsidRPr="00E13E97">
        <w:rPr>
          <w:rFonts w:eastAsia="Times New Roman" w:cs="Arial"/>
          <w:kern w:val="0"/>
          <w:sz w:val="20"/>
          <w:szCs w:val="20"/>
          <w14:ligatures w14:val="none"/>
        </w:rPr>
        <w:t>right</w:t>
      </w:r>
      <w:proofErr w:type="gramEnd"/>
      <w:r w:rsidR="009D6331" w:rsidRPr="00E13E97">
        <w:rPr>
          <w:rFonts w:eastAsia="Times New Roman" w:cs="Arial"/>
          <w:kern w:val="0"/>
          <w:sz w:val="20"/>
          <w:szCs w:val="20"/>
          <w14:ligatures w14:val="none"/>
        </w:rPr>
        <w:t xml:space="preserve"> to resolve any dispute or situation not covered by the official promotion rules and management </w:t>
      </w:r>
      <w:r w:rsidR="00E13E97" w:rsidRPr="00E13E97">
        <w:rPr>
          <w:rFonts w:eastAsia="Times New Roman" w:cs="Arial"/>
          <w:kern w:val="0"/>
          <w:sz w:val="20"/>
          <w:szCs w:val="20"/>
          <w14:ligatures w14:val="none"/>
        </w:rPr>
        <w:t>decisions</w:t>
      </w:r>
      <w:r w:rsidR="00AD7C05" w:rsidRPr="00E13E97">
        <w:rPr>
          <w:rFonts w:eastAsia="Times New Roman" w:cs="Arial"/>
          <w:kern w:val="0"/>
          <w:sz w:val="20"/>
          <w:szCs w:val="20"/>
          <w14:ligatures w14:val="none"/>
        </w:rPr>
        <w:t xml:space="preserve"> </w:t>
      </w:r>
      <w:r w:rsidR="009D6331" w:rsidRPr="00E13E97">
        <w:rPr>
          <w:rFonts w:eastAsia="Times New Roman" w:cs="Arial"/>
          <w:kern w:val="0"/>
          <w:sz w:val="20"/>
          <w:szCs w:val="20"/>
          <w14:ligatures w14:val="none"/>
        </w:rPr>
        <w:t xml:space="preserve">shall be final and binding, subject to applicable laws and regulations. </w:t>
      </w:r>
    </w:p>
    <w:p w14:paraId="502D40BE" w14:textId="06BE4904" w:rsidR="00454548" w:rsidRPr="00E13E97" w:rsidRDefault="00C276B4" w:rsidP="00E13E97">
      <w:pPr>
        <w:pStyle w:val="ListParagraph"/>
        <w:numPr>
          <w:ilvl w:val="6"/>
          <w:numId w:val="1"/>
        </w:numPr>
        <w:adjustRightInd w:val="0"/>
        <w:spacing w:after="0" w:line="240" w:lineRule="auto"/>
        <w:rPr>
          <w:rFonts w:eastAsia="Times New Roman" w:cs="Arial"/>
          <w:color w:val="000000" w:themeColor="text1"/>
          <w:sz w:val="20"/>
          <w:szCs w:val="20"/>
        </w:rPr>
      </w:pPr>
      <w:r w:rsidRPr="00E13E97">
        <w:rPr>
          <w:rFonts w:cstheme="minorHAnsi"/>
          <w:sz w:val="20"/>
          <w:szCs w:val="20"/>
        </w:rPr>
        <w:t xml:space="preserve">STRAT encourages responsible gaming. For help and information on problem gaming, please call 24-hour Problem Gamblers Help line on 1-800-522-4700 or text 800GAM. </w:t>
      </w:r>
    </w:p>
    <w:sectPr w:rsidR="00454548" w:rsidRPr="00E13E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8781" w14:textId="77777777" w:rsidR="00D95288" w:rsidRDefault="00D95288" w:rsidP="00DB3DA1">
      <w:pPr>
        <w:spacing w:after="0" w:line="240" w:lineRule="auto"/>
      </w:pPr>
      <w:r>
        <w:separator/>
      </w:r>
    </w:p>
  </w:endnote>
  <w:endnote w:type="continuationSeparator" w:id="0">
    <w:p w14:paraId="6C38620E" w14:textId="77777777" w:rsidR="00D95288" w:rsidRDefault="00D95288"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011E943F" w:rsidR="00DB3DA1" w:rsidRPr="00DB3DA1" w:rsidRDefault="00292A1A" w:rsidP="00DB3DA1">
    <w:pPr>
      <w:pStyle w:val="Header"/>
      <w:jc w:val="center"/>
      <w:rPr>
        <w:sz w:val="18"/>
        <w:szCs w:val="18"/>
      </w:rPr>
    </w:pPr>
    <w:r>
      <w:rPr>
        <w:sz w:val="18"/>
        <w:szCs w:val="18"/>
      </w:rPr>
      <w:t xml:space="preserve">Summer Fun </w:t>
    </w:r>
    <w:r w:rsidR="00F6095C">
      <w:rPr>
        <w:sz w:val="18"/>
        <w:szCs w:val="18"/>
      </w:rPr>
      <w:t>Picnic</w:t>
    </w:r>
    <w:r w:rsidR="00E11C89">
      <w:rPr>
        <w:sz w:val="18"/>
        <w:szCs w:val="18"/>
      </w:rPr>
      <w:t xml:space="preserve"> </w:t>
    </w:r>
    <w:r>
      <w:rPr>
        <w:sz w:val="18"/>
        <w:szCs w:val="18"/>
      </w:rPr>
      <w:t xml:space="preserve">Perks </w:t>
    </w:r>
    <w:r w:rsidR="00F7788C">
      <w:rPr>
        <w:sz w:val="18"/>
        <w:szCs w:val="18"/>
      </w:rPr>
      <w:t>Gift</w:t>
    </w:r>
    <w:r w:rsidR="00DB3DA1" w:rsidRPr="00DB3DA1">
      <w:rPr>
        <w:sz w:val="18"/>
        <w:szCs w:val="18"/>
      </w:rPr>
      <w:t xml:space="preserve"> 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3DBE" w14:textId="77777777" w:rsidR="00D95288" w:rsidRDefault="00D95288" w:rsidP="00DB3DA1">
      <w:pPr>
        <w:spacing w:after="0" w:line="240" w:lineRule="auto"/>
      </w:pPr>
      <w:r>
        <w:separator/>
      </w:r>
    </w:p>
  </w:footnote>
  <w:footnote w:type="continuationSeparator" w:id="0">
    <w:p w14:paraId="6803A0E9" w14:textId="77777777" w:rsidR="00D95288" w:rsidRDefault="00D95288"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14170C76" w:rsidR="00DB3DA1" w:rsidRPr="00740FA4" w:rsidRDefault="00664C2D" w:rsidP="00DB3DA1">
    <w:pPr>
      <w:pStyle w:val="Header"/>
      <w:jc w:val="center"/>
      <w:rPr>
        <w:b/>
        <w:bCs/>
        <w:sz w:val="28"/>
        <w:szCs w:val="28"/>
      </w:rPr>
    </w:pPr>
    <w:r>
      <w:rPr>
        <w:b/>
        <w:bCs/>
        <w:sz w:val="28"/>
        <w:szCs w:val="28"/>
      </w:rPr>
      <w:t>Summer Fun</w:t>
    </w:r>
    <w:r w:rsidR="00F6095C">
      <w:rPr>
        <w:b/>
        <w:bCs/>
        <w:sz w:val="28"/>
        <w:szCs w:val="28"/>
      </w:rPr>
      <w:t xml:space="preserve"> Picnic</w:t>
    </w:r>
    <w:r w:rsidR="00D0420B">
      <w:rPr>
        <w:b/>
        <w:bCs/>
        <w:sz w:val="28"/>
        <w:szCs w:val="28"/>
      </w:rPr>
      <w:t xml:space="preserve"> </w:t>
    </w:r>
    <w:r>
      <w:rPr>
        <w:b/>
        <w:bCs/>
        <w:sz w:val="28"/>
        <w:szCs w:val="28"/>
      </w:rPr>
      <w:t xml:space="preserve">Perks </w:t>
    </w:r>
    <w:r w:rsidR="00EA3DA2" w:rsidRPr="00740FA4">
      <w:rPr>
        <w:b/>
        <w:bCs/>
        <w:sz w:val="28"/>
        <w:szCs w:val="28"/>
      </w:rPr>
      <w:t>Gift</w:t>
    </w:r>
    <w:r w:rsidR="00DB3DA1" w:rsidRPr="00740FA4">
      <w:rPr>
        <w:b/>
        <w:bCs/>
        <w:sz w:val="28"/>
        <w:szCs w:val="28"/>
      </w:rPr>
      <w:t xml:space="preserve"> 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72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595FC7"/>
    <w:multiLevelType w:val="hybridMultilevel"/>
    <w:tmpl w:val="5D3C49B2"/>
    <w:lvl w:ilvl="0" w:tplc="71449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7"/>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577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1BF7"/>
    <w:rsid w:val="000166EC"/>
    <w:rsid w:val="000176F4"/>
    <w:rsid w:val="00017771"/>
    <w:rsid w:val="000200C0"/>
    <w:rsid w:val="00021AD8"/>
    <w:rsid w:val="00021E41"/>
    <w:rsid w:val="00027896"/>
    <w:rsid w:val="00030164"/>
    <w:rsid w:val="000310BC"/>
    <w:rsid w:val="00031E9F"/>
    <w:rsid w:val="00043052"/>
    <w:rsid w:val="000436FA"/>
    <w:rsid w:val="00047976"/>
    <w:rsid w:val="00061C6E"/>
    <w:rsid w:val="00072A52"/>
    <w:rsid w:val="00080F3D"/>
    <w:rsid w:val="000B74EE"/>
    <w:rsid w:val="000C1665"/>
    <w:rsid w:val="000C4E37"/>
    <w:rsid w:val="000D18AE"/>
    <w:rsid w:val="000E5203"/>
    <w:rsid w:val="00102335"/>
    <w:rsid w:val="00114B07"/>
    <w:rsid w:val="00121CDD"/>
    <w:rsid w:val="001263CE"/>
    <w:rsid w:val="0012799D"/>
    <w:rsid w:val="001326E2"/>
    <w:rsid w:val="00132807"/>
    <w:rsid w:val="00156090"/>
    <w:rsid w:val="00175F25"/>
    <w:rsid w:val="001770BE"/>
    <w:rsid w:val="00185D85"/>
    <w:rsid w:val="00186E34"/>
    <w:rsid w:val="00193F93"/>
    <w:rsid w:val="001C676B"/>
    <w:rsid w:val="001D4A2E"/>
    <w:rsid w:val="001D7985"/>
    <w:rsid w:val="001E4C1B"/>
    <w:rsid w:val="001F0BAD"/>
    <w:rsid w:val="00200BC5"/>
    <w:rsid w:val="00201730"/>
    <w:rsid w:val="00206427"/>
    <w:rsid w:val="00211813"/>
    <w:rsid w:val="002119A6"/>
    <w:rsid w:val="002123E9"/>
    <w:rsid w:val="00212D45"/>
    <w:rsid w:val="00212F5C"/>
    <w:rsid w:val="002135CC"/>
    <w:rsid w:val="0021397F"/>
    <w:rsid w:val="00217F6F"/>
    <w:rsid w:val="002306B7"/>
    <w:rsid w:val="0024489D"/>
    <w:rsid w:val="0024780A"/>
    <w:rsid w:val="00247E38"/>
    <w:rsid w:val="00265724"/>
    <w:rsid w:val="00265ED7"/>
    <w:rsid w:val="002708A3"/>
    <w:rsid w:val="0029070D"/>
    <w:rsid w:val="0029192D"/>
    <w:rsid w:val="00292A1A"/>
    <w:rsid w:val="002947C3"/>
    <w:rsid w:val="002A69DF"/>
    <w:rsid w:val="002A7540"/>
    <w:rsid w:val="002A7D60"/>
    <w:rsid w:val="002B4E91"/>
    <w:rsid w:val="002C2191"/>
    <w:rsid w:val="002C7C97"/>
    <w:rsid w:val="002D0D6B"/>
    <w:rsid w:val="002D1344"/>
    <w:rsid w:val="002D48F1"/>
    <w:rsid w:val="002E15FF"/>
    <w:rsid w:val="002F190C"/>
    <w:rsid w:val="002F51EB"/>
    <w:rsid w:val="002F59E0"/>
    <w:rsid w:val="002F7EA7"/>
    <w:rsid w:val="00303905"/>
    <w:rsid w:val="0030720B"/>
    <w:rsid w:val="00314232"/>
    <w:rsid w:val="00322F03"/>
    <w:rsid w:val="00324C0D"/>
    <w:rsid w:val="00326BAC"/>
    <w:rsid w:val="00346A57"/>
    <w:rsid w:val="00351280"/>
    <w:rsid w:val="00357CE6"/>
    <w:rsid w:val="00361C6D"/>
    <w:rsid w:val="00363F3D"/>
    <w:rsid w:val="003643EE"/>
    <w:rsid w:val="00366FD0"/>
    <w:rsid w:val="00374CC1"/>
    <w:rsid w:val="003A7DB1"/>
    <w:rsid w:val="003B3615"/>
    <w:rsid w:val="003C1096"/>
    <w:rsid w:val="003C514C"/>
    <w:rsid w:val="003E7449"/>
    <w:rsid w:val="003F0920"/>
    <w:rsid w:val="003F5A00"/>
    <w:rsid w:val="00406792"/>
    <w:rsid w:val="0040750B"/>
    <w:rsid w:val="00410F2E"/>
    <w:rsid w:val="004175D8"/>
    <w:rsid w:val="00421C47"/>
    <w:rsid w:val="00424FEB"/>
    <w:rsid w:val="004271EF"/>
    <w:rsid w:val="00431453"/>
    <w:rsid w:val="00437320"/>
    <w:rsid w:val="004416BA"/>
    <w:rsid w:val="00444913"/>
    <w:rsid w:val="00454548"/>
    <w:rsid w:val="00461BB5"/>
    <w:rsid w:val="004646EE"/>
    <w:rsid w:val="0046590C"/>
    <w:rsid w:val="00477086"/>
    <w:rsid w:val="0047789C"/>
    <w:rsid w:val="00480194"/>
    <w:rsid w:val="004805E7"/>
    <w:rsid w:val="00481B30"/>
    <w:rsid w:val="004920F4"/>
    <w:rsid w:val="004B765B"/>
    <w:rsid w:val="004C5636"/>
    <w:rsid w:val="004C6EE6"/>
    <w:rsid w:val="004D2814"/>
    <w:rsid w:val="004D4AF0"/>
    <w:rsid w:val="004D561C"/>
    <w:rsid w:val="004D6695"/>
    <w:rsid w:val="004E2B4B"/>
    <w:rsid w:val="004F0D61"/>
    <w:rsid w:val="004F1A52"/>
    <w:rsid w:val="004F46FC"/>
    <w:rsid w:val="004F6ABD"/>
    <w:rsid w:val="00505813"/>
    <w:rsid w:val="0051008A"/>
    <w:rsid w:val="005102FA"/>
    <w:rsid w:val="0051057D"/>
    <w:rsid w:val="00516F36"/>
    <w:rsid w:val="00524E04"/>
    <w:rsid w:val="0054098A"/>
    <w:rsid w:val="00541E7F"/>
    <w:rsid w:val="00543799"/>
    <w:rsid w:val="00543C67"/>
    <w:rsid w:val="005528B0"/>
    <w:rsid w:val="00565084"/>
    <w:rsid w:val="00571B06"/>
    <w:rsid w:val="00574418"/>
    <w:rsid w:val="00587779"/>
    <w:rsid w:val="00595F70"/>
    <w:rsid w:val="005A114B"/>
    <w:rsid w:val="005A208A"/>
    <w:rsid w:val="005A753E"/>
    <w:rsid w:val="005B031A"/>
    <w:rsid w:val="005C0437"/>
    <w:rsid w:val="005C1051"/>
    <w:rsid w:val="005D2B97"/>
    <w:rsid w:val="005D2EB0"/>
    <w:rsid w:val="005D5C63"/>
    <w:rsid w:val="005E01F9"/>
    <w:rsid w:val="005E1321"/>
    <w:rsid w:val="00601D41"/>
    <w:rsid w:val="006026AC"/>
    <w:rsid w:val="0060480C"/>
    <w:rsid w:val="006167AB"/>
    <w:rsid w:val="006301C4"/>
    <w:rsid w:val="00635D5F"/>
    <w:rsid w:val="006378A8"/>
    <w:rsid w:val="00644F25"/>
    <w:rsid w:val="006452A5"/>
    <w:rsid w:val="00647DAA"/>
    <w:rsid w:val="00650046"/>
    <w:rsid w:val="00664C2D"/>
    <w:rsid w:val="006715B0"/>
    <w:rsid w:val="0067185A"/>
    <w:rsid w:val="006803AD"/>
    <w:rsid w:val="00682AB6"/>
    <w:rsid w:val="00690E93"/>
    <w:rsid w:val="00690FFF"/>
    <w:rsid w:val="00691A2B"/>
    <w:rsid w:val="00695004"/>
    <w:rsid w:val="006957A7"/>
    <w:rsid w:val="00696AF8"/>
    <w:rsid w:val="006A3258"/>
    <w:rsid w:val="006B0BFC"/>
    <w:rsid w:val="006B220E"/>
    <w:rsid w:val="006C2E2C"/>
    <w:rsid w:val="006C44E1"/>
    <w:rsid w:val="006C7DF1"/>
    <w:rsid w:val="006D5A28"/>
    <w:rsid w:val="006E6AB3"/>
    <w:rsid w:val="006F5458"/>
    <w:rsid w:val="006F7237"/>
    <w:rsid w:val="006F76A0"/>
    <w:rsid w:val="007069C0"/>
    <w:rsid w:val="00706D3E"/>
    <w:rsid w:val="007107ED"/>
    <w:rsid w:val="00720902"/>
    <w:rsid w:val="0072379F"/>
    <w:rsid w:val="007264D2"/>
    <w:rsid w:val="00740A4F"/>
    <w:rsid w:val="00740FA4"/>
    <w:rsid w:val="00744100"/>
    <w:rsid w:val="007472F2"/>
    <w:rsid w:val="00756570"/>
    <w:rsid w:val="0075782C"/>
    <w:rsid w:val="00761C32"/>
    <w:rsid w:val="00773AD3"/>
    <w:rsid w:val="007800CE"/>
    <w:rsid w:val="00781D79"/>
    <w:rsid w:val="00786266"/>
    <w:rsid w:val="007900B1"/>
    <w:rsid w:val="00790B2C"/>
    <w:rsid w:val="00793AC7"/>
    <w:rsid w:val="0079445F"/>
    <w:rsid w:val="007A200A"/>
    <w:rsid w:val="007A49AA"/>
    <w:rsid w:val="007C7EDC"/>
    <w:rsid w:val="007E2DCD"/>
    <w:rsid w:val="007E4B37"/>
    <w:rsid w:val="007F6E6D"/>
    <w:rsid w:val="007F7FBD"/>
    <w:rsid w:val="00803272"/>
    <w:rsid w:val="008075C3"/>
    <w:rsid w:val="00807E85"/>
    <w:rsid w:val="0081470B"/>
    <w:rsid w:val="00824543"/>
    <w:rsid w:val="00827B00"/>
    <w:rsid w:val="0083556C"/>
    <w:rsid w:val="0083559B"/>
    <w:rsid w:val="008516B7"/>
    <w:rsid w:val="00856476"/>
    <w:rsid w:val="00863FCC"/>
    <w:rsid w:val="00864C88"/>
    <w:rsid w:val="00864D02"/>
    <w:rsid w:val="0086503D"/>
    <w:rsid w:val="0086520E"/>
    <w:rsid w:val="00870034"/>
    <w:rsid w:val="00871B4F"/>
    <w:rsid w:val="00872B87"/>
    <w:rsid w:val="00886E7C"/>
    <w:rsid w:val="00894B94"/>
    <w:rsid w:val="008B71D5"/>
    <w:rsid w:val="008E0D19"/>
    <w:rsid w:val="008E2D88"/>
    <w:rsid w:val="008F2DA8"/>
    <w:rsid w:val="008F36ED"/>
    <w:rsid w:val="008F4220"/>
    <w:rsid w:val="008F47BF"/>
    <w:rsid w:val="0090106B"/>
    <w:rsid w:val="009016F7"/>
    <w:rsid w:val="009156D5"/>
    <w:rsid w:val="009168A6"/>
    <w:rsid w:val="00937856"/>
    <w:rsid w:val="00944E89"/>
    <w:rsid w:val="00950DE1"/>
    <w:rsid w:val="00954059"/>
    <w:rsid w:val="00956533"/>
    <w:rsid w:val="00961F91"/>
    <w:rsid w:val="00962339"/>
    <w:rsid w:val="009840DF"/>
    <w:rsid w:val="00984413"/>
    <w:rsid w:val="00994C5D"/>
    <w:rsid w:val="00997826"/>
    <w:rsid w:val="009A1556"/>
    <w:rsid w:val="009A728F"/>
    <w:rsid w:val="009B2F36"/>
    <w:rsid w:val="009B4C2D"/>
    <w:rsid w:val="009C3BF4"/>
    <w:rsid w:val="009C3DE8"/>
    <w:rsid w:val="009D2041"/>
    <w:rsid w:val="009D6331"/>
    <w:rsid w:val="009E4393"/>
    <w:rsid w:val="009F371B"/>
    <w:rsid w:val="00A01531"/>
    <w:rsid w:val="00A217ED"/>
    <w:rsid w:val="00A23C40"/>
    <w:rsid w:val="00A36FDD"/>
    <w:rsid w:val="00A446AD"/>
    <w:rsid w:val="00A522DA"/>
    <w:rsid w:val="00A546B6"/>
    <w:rsid w:val="00A62A81"/>
    <w:rsid w:val="00A67CD9"/>
    <w:rsid w:val="00A75FB1"/>
    <w:rsid w:val="00A76093"/>
    <w:rsid w:val="00A777E2"/>
    <w:rsid w:val="00A91620"/>
    <w:rsid w:val="00AA1888"/>
    <w:rsid w:val="00AB0FE7"/>
    <w:rsid w:val="00AB473F"/>
    <w:rsid w:val="00AD350F"/>
    <w:rsid w:val="00AD7C05"/>
    <w:rsid w:val="00AF3DB1"/>
    <w:rsid w:val="00B0613C"/>
    <w:rsid w:val="00B20075"/>
    <w:rsid w:val="00B35FD1"/>
    <w:rsid w:val="00B46E4A"/>
    <w:rsid w:val="00B4712B"/>
    <w:rsid w:val="00B5282A"/>
    <w:rsid w:val="00B55A03"/>
    <w:rsid w:val="00B65786"/>
    <w:rsid w:val="00B677CC"/>
    <w:rsid w:val="00B74AE2"/>
    <w:rsid w:val="00B752F2"/>
    <w:rsid w:val="00B804A3"/>
    <w:rsid w:val="00B8482F"/>
    <w:rsid w:val="00B9177F"/>
    <w:rsid w:val="00B92835"/>
    <w:rsid w:val="00B97326"/>
    <w:rsid w:val="00BB0F76"/>
    <w:rsid w:val="00BB460E"/>
    <w:rsid w:val="00BB4C23"/>
    <w:rsid w:val="00BB52DD"/>
    <w:rsid w:val="00BC3DC5"/>
    <w:rsid w:val="00BC7E3C"/>
    <w:rsid w:val="00BD5B20"/>
    <w:rsid w:val="00BE0ED9"/>
    <w:rsid w:val="00BE19DD"/>
    <w:rsid w:val="00BE5FB8"/>
    <w:rsid w:val="00BF321D"/>
    <w:rsid w:val="00BF3447"/>
    <w:rsid w:val="00BF422B"/>
    <w:rsid w:val="00C00571"/>
    <w:rsid w:val="00C03006"/>
    <w:rsid w:val="00C03D7D"/>
    <w:rsid w:val="00C12657"/>
    <w:rsid w:val="00C25F1C"/>
    <w:rsid w:val="00C276B4"/>
    <w:rsid w:val="00C344D0"/>
    <w:rsid w:val="00C35B4C"/>
    <w:rsid w:val="00C459BE"/>
    <w:rsid w:val="00C556CB"/>
    <w:rsid w:val="00C67B5D"/>
    <w:rsid w:val="00C72FB5"/>
    <w:rsid w:val="00C741DC"/>
    <w:rsid w:val="00C77EB6"/>
    <w:rsid w:val="00C845BD"/>
    <w:rsid w:val="00C86475"/>
    <w:rsid w:val="00C90463"/>
    <w:rsid w:val="00CA1EB9"/>
    <w:rsid w:val="00CB105F"/>
    <w:rsid w:val="00CB1E88"/>
    <w:rsid w:val="00CB3061"/>
    <w:rsid w:val="00CB4BEC"/>
    <w:rsid w:val="00CC42D8"/>
    <w:rsid w:val="00CE33B7"/>
    <w:rsid w:val="00CE6150"/>
    <w:rsid w:val="00CE7DF7"/>
    <w:rsid w:val="00D0114A"/>
    <w:rsid w:val="00D0420B"/>
    <w:rsid w:val="00D12E56"/>
    <w:rsid w:val="00D179A6"/>
    <w:rsid w:val="00D17AD0"/>
    <w:rsid w:val="00D17BE5"/>
    <w:rsid w:val="00D23314"/>
    <w:rsid w:val="00D24100"/>
    <w:rsid w:val="00D32C26"/>
    <w:rsid w:val="00D35C63"/>
    <w:rsid w:val="00D4032E"/>
    <w:rsid w:val="00D45C5E"/>
    <w:rsid w:val="00D527EE"/>
    <w:rsid w:val="00D52E9F"/>
    <w:rsid w:val="00D61D57"/>
    <w:rsid w:val="00D71EBB"/>
    <w:rsid w:val="00D75812"/>
    <w:rsid w:val="00D87736"/>
    <w:rsid w:val="00D90327"/>
    <w:rsid w:val="00D9218E"/>
    <w:rsid w:val="00D92399"/>
    <w:rsid w:val="00D94B09"/>
    <w:rsid w:val="00D95288"/>
    <w:rsid w:val="00DA023D"/>
    <w:rsid w:val="00DA1DED"/>
    <w:rsid w:val="00DA78FE"/>
    <w:rsid w:val="00DB3DA1"/>
    <w:rsid w:val="00DB5E30"/>
    <w:rsid w:val="00DC175B"/>
    <w:rsid w:val="00DC45DF"/>
    <w:rsid w:val="00DC7457"/>
    <w:rsid w:val="00DD1169"/>
    <w:rsid w:val="00DD34FC"/>
    <w:rsid w:val="00DE2B6E"/>
    <w:rsid w:val="00DF0887"/>
    <w:rsid w:val="00DF0FD7"/>
    <w:rsid w:val="00DF1615"/>
    <w:rsid w:val="00DF2F70"/>
    <w:rsid w:val="00DF478B"/>
    <w:rsid w:val="00E053D0"/>
    <w:rsid w:val="00E0569E"/>
    <w:rsid w:val="00E11C89"/>
    <w:rsid w:val="00E11D15"/>
    <w:rsid w:val="00E13E97"/>
    <w:rsid w:val="00E23DC2"/>
    <w:rsid w:val="00E3273F"/>
    <w:rsid w:val="00E35A0F"/>
    <w:rsid w:val="00E42D33"/>
    <w:rsid w:val="00E45792"/>
    <w:rsid w:val="00E63C7D"/>
    <w:rsid w:val="00E943C3"/>
    <w:rsid w:val="00E94E2F"/>
    <w:rsid w:val="00EA3DA2"/>
    <w:rsid w:val="00EA4199"/>
    <w:rsid w:val="00EA50E1"/>
    <w:rsid w:val="00EC3AE0"/>
    <w:rsid w:val="00EE6E56"/>
    <w:rsid w:val="00EF266D"/>
    <w:rsid w:val="00EF2712"/>
    <w:rsid w:val="00EF428F"/>
    <w:rsid w:val="00EF6064"/>
    <w:rsid w:val="00F00F71"/>
    <w:rsid w:val="00F05601"/>
    <w:rsid w:val="00F05F6E"/>
    <w:rsid w:val="00F07E8F"/>
    <w:rsid w:val="00F3349D"/>
    <w:rsid w:val="00F37BF2"/>
    <w:rsid w:val="00F449A4"/>
    <w:rsid w:val="00F4742B"/>
    <w:rsid w:val="00F505BA"/>
    <w:rsid w:val="00F577B6"/>
    <w:rsid w:val="00F6095C"/>
    <w:rsid w:val="00F61056"/>
    <w:rsid w:val="00F75F66"/>
    <w:rsid w:val="00F7788C"/>
    <w:rsid w:val="00F8400E"/>
    <w:rsid w:val="00F8424E"/>
    <w:rsid w:val="00F87C14"/>
    <w:rsid w:val="00F91A3A"/>
    <w:rsid w:val="00F9736D"/>
    <w:rsid w:val="00FA036C"/>
    <w:rsid w:val="00FA04D4"/>
    <w:rsid w:val="00FA0DF1"/>
    <w:rsid w:val="00FA2B6F"/>
    <w:rsid w:val="00FB16C8"/>
    <w:rsid w:val="00FB33E0"/>
    <w:rsid w:val="00FB58FB"/>
    <w:rsid w:val="00FC4C2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Dircz, Lora</cp:lastModifiedBy>
  <cp:revision>6</cp:revision>
  <dcterms:created xsi:type="dcterms:W3CDTF">2026-03-17T22:36:00Z</dcterms:created>
  <dcterms:modified xsi:type="dcterms:W3CDTF">2026-06-11T00:14:00Z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fc283167-6e0b-45dd-a4c2-b5a9a33f7a21</vt:lpwstr>
  </property>
</Properties>
</file>