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E84E" w14:textId="77777777" w:rsidR="003A4636" w:rsidRDefault="003A4636" w:rsidP="003A4636">
      <w:pPr>
        <w:spacing w:line="487" w:lineRule="exact"/>
        <w:ind w:left="1424" w:right="1424"/>
        <w:jc w:val="center"/>
        <w:rPr>
          <w:b/>
          <w:sz w:val="40"/>
        </w:rPr>
      </w:pPr>
      <w:r>
        <w:rPr>
          <w:b/>
          <w:sz w:val="40"/>
        </w:rPr>
        <w:t>Christmas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in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July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Hot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Seat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Promotion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Rules</w:t>
      </w:r>
    </w:p>
    <w:p w14:paraId="67C4EBB9" w14:textId="77777777" w:rsidR="003A4636" w:rsidRDefault="003A4636" w:rsidP="003A4636">
      <w:pPr>
        <w:tabs>
          <w:tab w:val="left" w:pos="2520"/>
        </w:tabs>
        <w:spacing w:before="309"/>
        <w:ind w:left="360"/>
        <w:rPr>
          <w:rFonts w:ascii="Arial"/>
          <w:sz w:val="20"/>
        </w:rPr>
      </w:pPr>
      <w:r>
        <w:rPr>
          <w:rFonts w:ascii="Arial"/>
          <w:b/>
          <w:sz w:val="20"/>
        </w:rPr>
        <w:t>Dates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Promotion: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July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6-27,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2025</w:t>
      </w:r>
    </w:p>
    <w:p w14:paraId="08940DEC" w14:textId="77777777" w:rsidR="003A4636" w:rsidRDefault="003A4636" w:rsidP="003A4636">
      <w:pPr>
        <w:pStyle w:val="BodyText"/>
        <w:spacing w:before="6"/>
        <w:rPr>
          <w:sz w:val="20"/>
        </w:rPr>
      </w:pPr>
    </w:p>
    <w:p w14:paraId="32E6D7EC" w14:textId="77777777" w:rsidR="003A4636" w:rsidRDefault="003A4636" w:rsidP="003A4636">
      <w:pPr>
        <w:tabs>
          <w:tab w:val="left" w:pos="2519"/>
        </w:tabs>
        <w:spacing w:line="276" w:lineRule="auto"/>
        <w:ind w:left="2520" w:right="1156" w:hanging="2161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Drawings: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20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random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drawings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occur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various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times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every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Sunday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during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 xml:space="preserve">this </w:t>
      </w:r>
      <w:r>
        <w:rPr>
          <w:rFonts w:ascii="Arial"/>
          <w:spacing w:val="-2"/>
          <w:sz w:val="20"/>
        </w:rPr>
        <w:t>promotion.</w:t>
      </w:r>
    </w:p>
    <w:p w14:paraId="5CF6539F" w14:textId="77777777" w:rsidR="003A4636" w:rsidRDefault="003A4636" w:rsidP="003A4636">
      <w:pPr>
        <w:tabs>
          <w:tab w:val="left" w:pos="2575"/>
        </w:tabs>
        <w:spacing w:before="198" w:line="278" w:lineRule="auto"/>
        <w:ind w:left="2520" w:right="782" w:hanging="2160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Prizes: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One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$200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cash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+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$300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slot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play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one-time-bet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promo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chips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winner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each </w:t>
      </w:r>
      <w:r>
        <w:rPr>
          <w:rFonts w:ascii="Arial"/>
          <w:spacing w:val="-2"/>
          <w:sz w:val="20"/>
        </w:rPr>
        <w:t>drawing</w:t>
      </w:r>
    </w:p>
    <w:p w14:paraId="70F2E143" w14:textId="77777777" w:rsidR="003A4636" w:rsidRDefault="003A4636" w:rsidP="003A4636">
      <w:pPr>
        <w:spacing w:line="227" w:lineRule="exact"/>
        <w:ind w:left="25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Participants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only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win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once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day.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Winners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must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present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4"/>
          <w:sz w:val="20"/>
        </w:rPr>
        <w:t xml:space="preserve"> win.</w:t>
      </w:r>
    </w:p>
    <w:p w14:paraId="30B8B3C3" w14:textId="77777777" w:rsidR="003A4636" w:rsidRDefault="003A4636" w:rsidP="003A4636">
      <w:pPr>
        <w:pStyle w:val="BodyText"/>
        <w:spacing w:before="4"/>
        <w:rPr>
          <w:i/>
          <w:sz w:val="20"/>
        </w:rPr>
      </w:pPr>
    </w:p>
    <w:p w14:paraId="38D51363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right="1220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giveaway,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“Hot</w:t>
      </w:r>
      <w:r>
        <w:rPr>
          <w:spacing w:val="-4"/>
          <w:sz w:val="24"/>
        </w:rPr>
        <w:t xml:space="preserve"> </w:t>
      </w:r>
      <w:r>
        <w:rPr>
          <w:sz w:val="24"/>
        </w:rPr>
        <w:t>Seat”,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True Rewards member with an active gaming rating playing tables or slots.</w:t>
      </w:r>
    </w:p>
    <w:p w14:paraId="615584BF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exact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Sundays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4"/>
          <w:sz w:val="24"/>
        </w:rPr>
        <w:t xml:space="preserve"> </w:t>
      </w:r>
      <w:r>
        <w:rPr>
          <w:sz w:val="24"/>
        </w:rPr>
        <w:t>27,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2025.</w:t>
      </w:r>
    </w:p>
    <w:p w14:paraId="28D26DAD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594"/>
        <w:rPr>
          <w:sz w:val="24"/>
        </w:rPr>
      </w:pPr>
      <w:r>
        <w:rPr>
          <w:sz w:val="24"/>
        </w:rPr>
        <w:t>Twenty</w:t>
      </w:r>
      <w:r>
        <w:rPr>
          <w:spacing w:val="-3"/>
          <w:sz w:val="24"/>
        </w:rPr>
        <w:t xml:space="preserve"> </w:t>
      </w:r>
      <w:r>
        <w:rPr>
          <w:sz w:val="24"/>
        </w:rPr>
        <w:t>(20)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randomly</w:t>
      </w:r>
      <w:r>
        <w:rPr>
          <w:spacing w:val="-3"/>
          <w:sz w:val="24"/>
        </w:rPr>
        <w:t xml:space="preserve"> </w:t>
      </w:r>
      <w:r>
        <w:rPr>
          <w:sz w:val="24"/>
        </w:rPr>
        <w:t>chosen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Sunday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win</w:t>
      </w:r>
      <w:r>
        <w:rPr>
          <w:spacing w:val="-3"/>
          <w:sz w:val="24"/>
        </w:rPr>
        <w:t xml:space="preserve"> </w:t>
      </w:r>
      <w:r>
        <w:rPr>
          <w:sz w:val="24"/>
        </w:rPr>
        <w:t>$200</w:t>
      </w:r>
      <w:r>
        <w:rPr>
          <w:spacing w:val="-3"/>
          <w:sz w:val="24"/>
        </w:rPr>
        <w:t xml:space="preserve"> </w:t>
      </w:r>
      <w:r>
        <w:rPr>
          <w:sz w:val="24"/>
        </w:rPr>
        <w:t>cash and $300 in slot play or one-time-bet chips.</w:t>
      </w:r>
    </w:p>
    <w:p w14:paraId="2BC65AF8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763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Rewards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inserted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slot machine or tracked by a table games dealer to participate in the hot seat </w:t>
      </w:r>
      <w:r>
        <w:rPr>
          <w:spacing w:val="-2"/>
          <w:sz w:val="24"/>
        </w:rPr>
        <w:t>promotion.</w:t>
      </w:r>
    </w:p>
    <w:p w14:paraId="739C9CC1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3" w:lineRule="auto"/>
        <w:ind w:right="1150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Players: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player’s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rated prior to starting table play.</w:t>
      </w:r>
    </w:p>
    <w:p w14:paraId="5A368EF3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before="3" w:line="276" w:lineRule="auto"/>
        <w:ind w:right="830"/>
        <w:rPr>
          <w:sz w:val="24"/>
        </w:rPr>
      </w:pPr>
      <w:r>
        <w:rPr>
          <w:b/>
          <w:sz w:val="24"/>
        </w:rPr>
        <w:t xml:space="preserve">Slot Players: </w:t>
      </w:r>
      <w:r>
        <w:rPr>
          <w:sz w:val="24"/>
        </w:rPr>
        <w:t>True Rewards card must be correctly inserted in the machine’s card reader. If the card reader displays “please try again,” “please re-insert” or “card</w:t>
      </w:r>
      <w:r>
        <w:rPr>
          <w:spacing w:val="-3"/>
          <w:sz w:val="24"/>
        </w:rPr>
        <w:t xml:space="preserve"> </w:t>
      </w:r>
      <w:r>
        <w:rPr>
          <w:sz w:val="24"/>
        </w:rPr>
        <w:t>error,”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reader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play.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STRAT</w:t>
      </w:r>
      <w:r>
        <w:rPr>
          <w:spacing w:val="-3"/>
          <w:sz w:val="24"/>
        </w:rPr>
        <w:t xml:space="preserve"> </w:t>
      </w:r>
      <w:r>
        <w:rPr>
          <w:sz w:val="24"/>
        </w:rPr>
        <w:t>Hotel,</w:t>
      </w:r>
      <w:r>
        <w:rPr>
          <w:spacing w:val="-3"/>
          <w:sz w:val="24"/>
        </w:rPr>
        <w:t xml:space="preserve"> </w:t>
      </w:r>
      <w:r>
        <w:rPr>
          <w:sz w:val="24"/>
        </w:rPr>
        <w:t>Casino &amp; Tower is not responsible for any technical, machine, or card reader error.</w:t>
      </w:r>
    </w:p>
    <w:p w14:paraId="7A16DD69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exac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random </w:t>
      </w:r>
      <w:r>
        <w:rPr>
          <w:spacing w:val="-2"/>
          <w:sz w:val="24"/>
        </w:rPr>
        <w:t>giveaway.</w:t>
      </w:r>
    </w:p>
    <w:p w14:paraId="5A38FCE1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030"/>
        <w:rPr>
          <w:sz w:val="24"/>
        </w:rPr>
      </w:pP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allowed.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people using the same True Rewards card. Those found team playing may be disqualified at the discretion of management.</w:t>
      </w:r>
    </w:p>
    <w:p w14:paraId="574A27C4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1098"/>
        <w:rPr>
          <w:sz w:val="24"/>
        </w:rPr>
      </w:pPr>
      <w:r>
        <w:rPr>
          <w:sz w:val="24"/>
        </w:rPr>
        <w:t>Winners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STRAT</w:t>
      </w:r>
      <w:r>
        <w:rPr>
          <w:spacing w:val="-3"/>
          <w:sz w:val="24"/>
        </w:rPr>
        <w:t xml:space="preserve"> </w:t>
      </w:r>
      <w:r>
        <w:rPr>
          <w:sz w:val="24"/>
        </w:rPr>
        <w:t>team members and our Christmas Elf actor.</w:t>
      </w:r>
    </w:p>
    <w:p w14:paraId="52E476D9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exact"/>
        <w:rPr>
          <w:sz w:val="24"/>
        </w:rPr>
      </w:pPr>
      <w:r>
        <w:rPr>
          <w:sz w:val="24"/>
        </w:rPr>
        <w:t>Winners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win.</w:t>
      </w:r>
    </w:p>
    <w:p w14:paraId="21B04B36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725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winner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award the prize another name will be randomly drawn.</w:t>
      </w:r>
    </w:p>
    <w:p w14:paraId="03420B12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exact"/>
        <w:rPr>
          <w:sz w:val="24"/>
        </w:rPr>
      </w:pPr>
      <w:r>
        <w:rPr>
          <w:sz w:val="24"/>
        </w:rPr>
        <w:t>Guests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win</w:t>
      </w:r>
      <w:r>
        <w:rPr>
          <w:spacing w:val="-2"/>
          <w:sz w:val="24"/>
        </w:rPr>
        <w:t xml:space="preserve"> </w:t>
      </w:r>
      <w:r>
        <w:rPr>
          <w:sz w:val="24"/>
        </w:rPr>
        <w:t>once 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17AF6AB6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813"/>
        <w:rPr>
          <w:sz w:val="24"/>
        </w:rPr>
      </w:pPr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prizes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non-negotiable,</w:t>
      </w:r>
      <w:r>
        <w:rPr>
          <w:spacing w:val="-6"/>
          <w:sz w:val="24"/>
        </w:rPr>
        <w:t xml:space="preserve"> </w:t>
      </w:r>
      <w:r>
        <w:rPr>
          <w:sz w:val="24"/>
        </w:rPr>
        <w:t>non-transferable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combined. Prizes cannot be substituted for any other prize and are not transferable.</w:t>
      </w:r>
    </w:p>
    <w:p w14:paraId="3F9D924D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829"/>
        <w:rPr>
          <w:sz w:val="24"/>
        </w:rPr>
      </w:pP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age.</w:t>
      </w:r>
    </w:p>
    <w:p w14:paraId="1B0257B6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exact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indicated.</w:t>
      </w:r>
    </w:p>
    <w:p w14:paraId="43EB9C63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443"/>
        <w:rPr>
          <w:sz w:val="24"/>
        </w:rPr>
      </w:pPr>
      <w:r>
        <w:rPr>
          <w:sz w:val="24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  <w:r>
        <w:rPr>
          <w:spacing w:val="-6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event are not eligible to participate.</w:t>
      </w:r>
    </w:p>
    <w:p w14:paraId="40DB4F71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20"/>
        </w:tabs>
        <w:ind w:right="360"/>
        <w:rPr>
          <w:sz w:val="24"/>
        </w:rPr>
      </w:pPr>
      <w:r>
        <w:rPr>
          <w:sz w:val="24"/>
        </w:rPr>
        <w:t>If the promotion is not capable of running as planned, including infection by</w:t>
      </w:r>
      <w:r>
        <w:rPr>
          <w:spacing w:val="40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virus,</w:t>
      </w:r>
      <w:r>
        <w:rPr>
          <w:spacing w:val="-4"/>
          <w:sz w:val="24"/>
        </w:rPr>
        <w:t xml:space="preserve"> </w:t>
      </w:r>
      <w:r>
        <w:rPr>
          <w:sz w:val="24"/>
        </w:rPr>
        <w:t>bugs,</w:t>
      </w:r>
      <w:r>
        <w:rPr>
          <w:spacing w:val="-1"/>
          <w:sz w:val="24"/>
        </w:rPr>
        <w:t xml:space="preserve"> </w:t>
      </w:r>
      <w:r>
        <w:rPr>
          <w:sz w:val="24"/>
        </w:rPr>
        <w:t>tampering,</w:t>
      </w:r>
      <w:r>
        <w:rPr>
          <w:spacing w:val="-4"/>
          <w:sz w:val="24"/>
        </w:rPr>
        <w:t xml:space="preserve"> </w:t>
      </w:r>
      <w:r>
        <w:rPr>
          <w:sz w:val="24"/>
        </w:rPr>
        <w:t>fraud,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failure,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88374D9" w14:textId="77777777" w:rsidR="003A4636" w:rsidRDefault="003A4636" w:rsidP="003A4636">
      <w:pPr>
        <w:pStyle w:val="ListParagraph"/>
        <w:rPr>
          <w:sz w:val="24"/>
        </w:rPr>
        <w:sectPr w:rsidR="003A4636" w:rsidSect="003A4636">
          <w:pgSz w:w="12240" w:h="15840"/>
          <w:pgMar w:top="540" w:right="1080" w:bottom="280" w:left="1080" w:header="720" w:footer="720" w:gutter="0"/>
          <w:cols w:space="720"/>
        </w:sectPr>
      </w:pPr>
    </w:p>
    <w:p w14:paraId="262677A9" w14:textId="77777777" w:rsidR="003A4636" w:rsidRDefault="003A4636" w:rsidP="003A4636">
      <w:pPr>
        <w:pStyle w:val="BodyText"/>
        <w:spacing w:before="80"/>
        <w:ind w:left="720" w:right="782"/>
      </w:pPr>
      <w:r>
        <w:lastRenderedPageBreak/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Entertainment,</w:t>
      </w:r>
      <w:r>
        <w:rPr>
          <w:spacing w:val="-5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Entertainment</w:t>
      </w:r>
      <w:r>
        <w:rPr>
          <w:spacing w:val="-5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 right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cancel,</w:t>
      </w:r>
      <w:r>
        <w:rPr>
          <w:spacing w:val="-1"/>
        </w:rPr>
        <w:t xml:space="preserve"> </w:t>
      </w:r>
      <w:r>
        <w:t>terminate,</w:t>
      </w:r>
      <w:r>
        <w:rPr>
          <w:spacing w:val="-2"/>
        </w:rPr>
        <w:t xml:space="preserve"> </w:t>
      </w:r>
      <w:proofErr w:type="gramStart"/>
      <w:r>
        <w:t>modify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promotion.</w:t>
      </w:r>
    </w:p>
    <w:p w14:paraId="2CC9452B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19"/>
        </w:tabs>
        <w:ind w:left="719" w:right="414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rules and eligibility determinations for any promotion, subject to applicable laws and </w:t>
      </w:r>
      <w:r>
        <w:rPr>
          <w:spacing w:val="-2"/>
          <w:sz w:val="24"/>
        </w:rPr>
        <w:t>regulations.</w:t>
      </w:r>
    </w:p>
    <w:p w14:paraId="406F53FE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19"/>
        </w:tabs>
        <w:ind w:left="719" w:right="508"/>
        <w:rPr>
          <w:sz w:val="24"/>
        </w:rPr>
      </w:pPr>
      <w:r>
        <w:rPr>
          <w:sz w:val="24"/>
        </w:rPr>
        <w:t>These are the official promotion rules. Any rule relating to this promotion may be changed,</w:t>
      </w:r>
      <w:r>
        <w:rPr>
          <w:spacing w:val="-5"/>
          <w:sz w:val="24"/>
        </w:rPr>
        <w:t xml:space="preserve"> </w:t>
      </w:r>
      <w:r>
        <w:rPr>
          <w:sz w:val="24"/>
        </w:rPr>
        <w:t>modified,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cancelled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subject to applicable laws and regulations.</w:t>
      </w:r>
    </w:p>
    <w:p w14:paraId="09F61B28" w14:textId="77777777" w:rsidR="003A4636" w:rsidRDefault="003A4636" w:rsidP="003A4636">
      <w:pPr>
        <w:pStyle w:val="ListParagraph"/>
        <w:numPr>
          <w:ilvl w:val="0"/>
          <w:numId w:val="1"/>
        </w:numPr>
        <w:tabs>
          <w:tab w:val="left" w:pos="719"/>
        </w:tabs>
        <w:ind w:left="719" w:right="72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dispute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management’s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binding, subject to applicable laws and regulations.</w:t>
      </w:r>
    </w:p>
    <w:p w14:paraId="5DE8CC20" w14:textId="77777777" w:rsidR="006E620F" w:rsidRDefault="006E620F"/>
    <w:sectPr w:rsidR="006E620F" w:rsidSect="003A4636">
      <w:pgSz w:w="12240" w:h="15840"/>
      <w:pgMar w:top="4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D773D"/>
    <w:multiLevelType w:val="hybridMultilevel"/>
    <w:tmpl w:val="57CA5646"/>
    <w:lvl w:ilvl="0" w:tplc="3DC4DCB0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545BF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92AC99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ECCBDE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E9E2409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521A20C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D8F0194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375C294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CC78AAC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68251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36"/>
    <w:rsid w:val="003A4636"/>
    <w:rsid w:val="006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E8AE2"/>
  <w15:chartTrackingRefBased/>
  <w15:docId w15:val="{E5330A32-85B3-4833-B04E-6D53B7B6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636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4636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3A4636"/>
    <w:pPr>
      <w:ind w:left="72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2905</Characters>
  <Application>Microsoft Office Word</Application>
  <DocSecurity>0</DocSecurity>
  <Lines>83</Lines>
  <Paragraphs>37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2025-06-10T20:24:00Z</dcterms:created>
  <dcterms:modified xsi:type="dcterms:W3CDTF">2025-06-10T20:25:00Z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96cbb83c-58b0-411e-a2a7-2653904cad53</vt:lpwstr>
  </property>
</Properties>
</file>